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5675F9" w14:paraId="3D2081C6" w14:textId="77777777" w:rsidTr="00765715">
        <w:tc>
          <w:tcPr>
            <w:tcW w:w="2867" w:type="dxa"/>
            <w:shd w:val="clear" w:color="auto" w:fill="1C3687"/>
            <w:vAlign w:val="center"/>
          </w:tcPr>
          <w:p w14:paraId="5D25E091" w14:textId="494B3996" w:rsidR="005675F9" w:rsidRPr="00C827A6" w:rsidRDefault="005675F9" w:rsidP="000B568D">
            <w:pPr>
              <w:ind w:left="17"/>
              <w:rPr>
                <w:rFonts w:ascii="Barlow Condensed SemiBold" w:hAnsi="Barlow Condensed SemiBold"/>
                <w:bCs/>
              </w:rPr>
            </w:pPr>
            <w:r w:rsidRPr="00C827A6">
              <w:rPr>
                <w:rFonts w:ascii="Barlow Condensed SemiBold" w:hAnsi="Barlow Condensed SemiBold"/>
                <w:bCs/>
              </w:rPr>
              <w:t>B</w:t>
            </w:r>
            <w:r w:rsidR="000B568D">
              <w:rPr>
                <w:rFonts w:ascii="Barlow Condensed SemiBold" w:hAnsi="Barlow Condensed SemiBold"/>
                <w:bCs/>
              </w:rPr>
              <w:t>OILING POINT</w:t>
            </w:r>
            <w:r w:rsidRPr="00C827A6">
              <w:rPr>
                <w:rFonts w:ascii="Barlow Condensed SemiBold" w:hAnsi="Barlow Condensed SemiBold"/>
                <w:bCs/>
              </w:rPr>
              <w:t xml:space="preserve"> (</w:t>
            </w:r>
            <w:r w:rsidR="000B568D">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1124F45E" w14:textId="1D4CD7A2" w:rsidR="005675F9" w:rsidRPr="000F24B2" w:rsidRDefault="000A7490" w:rsidP="00C8188A">
            <w:pPr>
              <w:ind w:left="17"/>
              <w:rPr>
                <w:rFonts w:ascii="Barlow" w:hAnsi="Barlow"/>
                <w:bCs/>
                <w:color w:val="545859"/>
              </w:rPr>
            </w:pPr>
            <w:r w:rsidRPr="001D50E4">
              <w:rPr>
                <w:rFonts w:ascii="Barlow" w:hAnsi="Barlow"/>
                <w:bCs/>
                <w:color w:val="545859"/>
              </w:rPr>
              <w:t>147-159°C</w:t>
            </w:r>
          </w:p>
        </w:tc>
        <w:tc>
          <w:tcPr>
            <w:tcW w:w="2160" w:type="dxa"/>
            <w:shd w:val="clear" w:color="auto" w:fill="1C3687"/>
            <w:vAlign w:val="center"/>
          </w:tcPr>
          <w:p w14:paraId="51BF7DE2" w14:textId="141120C1" w:rsidR="005675F9" w:rsidRPr="00C827A6" w:rsidRDefault="005731AC" w:rsidP="000B568D">
            <w:pPr>
              <w:spacing w:before="40"/>
              <w:rPr>
                <w:rFonts w:ascii="Barlow Condensed SemiBold" w:hAnsi="Barlow Condensed SemiBold"/>
              </w:rPr>
            </w:pPr>
            <w:r>
              <w:rPr>
                <w:rFonts w:ascii="Barlow Condensed SemiBold" w:hAnsi="Barlow Condensed SemiBold"/>
              </w:rPr>
              <w:t>SPECIFIC GRAVITY</w:t>
            </w:r>
            <w:r w:rsidR="005675F9" w:rsidRPr="00C827A6">
              <w:rPr>
                <w:rFonts w:ascii="Barlow Condensed SemiBold" w:hAnsi="Barlow Condensed SemiBold"/>
              </w:rPr>
              <w:t>:</w:t>
            </w:r>
          </w:p>
        </w:tc>
        <w:tc>
          <w:tcPr>
            <w:tcW w:w="2905" w:type="dxa"/>
            <w:shd w:val="clear" w:color="auto" w:fill="D9D9D9" w:themeFill="background1" w:themeFillShade="D9"/>
            <w:vAlign w:val="center"/>
          </w:tcPr>
          <w:p w14:paraId="3A4D28BC" w14:textId="6F115CD5" w:rsidR="005675F9" w:rsidRPr="000F24B2" w:rsidRDefault="002D09E2" w:rsidP="000B568D">
            <w:pPr>
              <w:spacing w:before="40"/>
              <w:rPr>
                <w:rFonts w:ascii="Barlow" w:hAnsi="Barlow"/>
                <w:color w:val="545859"/>
              </w:rPr>
            </w:pPr>
            <w:r>
              <w:rPr>
                <w:rFonts w:ascii="Barlow" w:hAnsi="Barlow"/>
                <w:color w:val="545859"/>
              </w:rPr>
              <w:t>0.</w:t>
            </w:r>
            <w:r w:rsidR="00C43BEA">
              <w:rPr>
                <w:rFonts w:ascii="Barlow" w:hAnsi="Barlow"/>
                <w:color w:val="545859"/>
              </w:rPr>
              <w:t>8</w:t>
            </w:r>
            <w:r w:rsidR="00356F24">
              <w:rPr>
                <w:rFonts w:ascii="Barlow" w:hAnsi="Barlow"/>
                <w:color w:val="545859"/>
              </w:rPr>
              <w:t xml:space="preserve"> typical at </w:t>
            </w:r>
            <w:r w:rsidR="002544F0">
              <w:rPr>
                <w:rFonts w:ascii="Barlow" w:hAnsi="Barlow"/>
                <w:color w:val="545859"/>
              </w:rPr>
              <w:t>25</w:t>
            </w:r>
            <w:r w:rsidR="00356F24" w:rsidRPr="001D50E4">
              <w:rPr>
                <w:rFonts w:ascii="Barlow" w:hAnsi="Barlow"/>
                <w:bCs/>
                <w:color w:val="545859"/>
              </w:rPr>
              <w:t>°C</w:t>
            </w:r>
          </w:p>
        </w:tc>
      </w:tr>
      <w:tr w:rsidR="005675F9" w14:paraId="31C21FD8" w14:textId="77777777" w:rsidTr="00D13466">
        <w:tc>
          <w:tcPr>
            <w:tcW w:w="2867" w:type="dxa"/>
            <w:shd w:val="clear" w:color="auto" w:fill="1C3687"/>
            <w:vAlign w:val="center"/>
          </w:tcPr>
          <w:p w14:paraId="231F5BBA" w14:textId="44AB9E20" w:rsidR="005675F9" w:rsidRPr="00C827A6" w:rsidRDefault="005675F9" w:rsidP="000B568D">
            <w:pPr>
              <w:ind w:left="17"/>
              <w:rPr>
                <w:rFonts w:ascii="Barlow Condensed SemiBold" w:hAnsi="Barlow Condensed SemiBold"/>
                <w:bCs/>
              </w:rPr>
            </w:pPr>
            <w:r w:rsidRPr="00C827A6">
              <w:rPr>
                <w:rFonts w:ascii="Barlow Condensed SemiBold" w:hAnsi="Barlow Condensed SemiBold"/>
                <w:bCs/>
              </w:rPr>
              <w:t>S</w:t>
            </w:r>
            <w:r w:rsidR="000B568D">
              <w:rPr>
                <w:rFonts w:ascii="Barlow Condensed SemiBold" w:hAnsi="Barlow Condensed SemiBold"/>
                <w:bCs/>
              </w:rPr>
              <w:t>OLUBILITY IN WATER:</w:t>
            </w:r>
          </w:p>
        </w:tc>
        <w:tc>
          <w:tcPr>
            <w:tcW w:w="3253" w:type="dxa"/>
            <w:shd w:val="clear" w:color="auto" w:fill="D9D9D9" w:themeFill="background1" w:themeFillShade="D9"/>
            <w:vAlign w:val="center"/>
          </w:tcPr>
          <w:p w14:paraId="050EBD66" w14:textId="3D61617D" w:rsidR="005675F9" w:rsidRPr="000F24B2" w:rsidRDefault="001D50E4" w:rsidP="000B568D">
            <w:pPr>
              <w:ind w:left="17"/>
              <w:rPr>
                <w:rFonts w:ascii="Barlow" w:hAnsi="Barlow"/>
                <w:bCs/>
                <w:color w:val="545859"/>
              </w:rPr>
            </w:pPr>
            <w:r>
              <w:rPr>
                <w:rFonts w:ascii="Barlow" w:hAnsi="Barlow"/>
                <w:bCs/>
                <w:color w:val="545859"/>
              </w:rPr>
              <w:t xml:space="preserve">Immiscible </w:t>
            </w:r>
          </w:p>
        </w:tc>
        <w:tc>
          <w:tcPr>
            <w:tcW w:w="2160" w:type="dxa"/>
            <w:shd w:val="clear" w:color="auto" w:fill="1C3687"/>
            <w:vAlign w:val="center"/>
          </w:tcPr>
          <w:p w14:paraId="2184A8D4" w14:textId="77777777" w:rsidR="005675F9" w:rsidRPr="00C827A6" w:rsidRDefault="005675F9" w:rsidP="000B568D">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3A50AF04" w:rsidR="005675F9" w:rsidRPr="000F24B2" w:rsidRDefault="00327E6B" w:rsidP="000B568D">
            <w:pPr>
              <w:spacing w:before="40"/>
              <w:rPr>
                <w:rFonts w:ascii="Barlow" w:hAnsi="Barlow"/>
                <w:color w:val="545859"/>
              </w:rPr>
            </w:pPr>
            <w:r>
              <w:rPr>
                <w:rFonts w:ascii="Barlow" w:hAnsi="Barlow"/>
                <w:color w:val="545859"/>
              </w:rPr>
              <w:t xml:space="preserve">Not </w:t>
            </w:r>
            <w:r w:rsidR="00F310B7">
              <w:rPr>
                <w:rFonts w:ascii="Barlow" w:hAnsi="Barlow"/>
                <w:color w:val="545859"/>
              </w:rPr>
              <w:t>applicable</w:t>
            </w:r>
          </w:p>
        </w:tc>
      </w:tr>
      <w:tr w:rsidR="00C827A6" w14:paraId="0239498D" w14:textId="77777777" w:rsidTr="00D13466">
        <w:tc>
          <w:tcPr>
            <w:tcW w:w="2867" w:type="dxa"/>
            <w:shd w:val="clear" w:color="auto" w:fill="1C3687"/>
            <w:vAlign w:val="center"/>
          </w:tcPr>
          <w:p w14:paraId="7F4C8040" w14:textId="5C7A9AB5" w:rsidR="00C827A6" w:rsidRPr="00C827A6" w:rsidRDefault="000B568D" w:rsidP="000B568D">
            <w:pPr>
              <w:ind w:left="17"/>
              <w:rPr>
                <w:rFonts w:ascii="Barlow Condensed SemiBold" w:hAnsi="Barlow Condensed SemiBold"/>
                <w:bCs/>
              </w:rPr>
            </w:pPr>
            <w:r>
              <w:rPr>
                <w:rFonts w:ascii="Barlow Condensed SemiBold" w:hAnsi="Barlow Condensed SemiBold"/>
                <w:bCs/>
              </w:rPr>
              <w:t>VAPOR PRESSURE</w:t>
            </w:r>
            <w:r w:rsidR="00C827A6" w:rsidRPr="00C827A6">
              <w:rPr>
                <w:rFonts w:ascii="Barlow Condensed SemiBold" w:hAnsi="Barlow Condensed SemiBold"/>
                <w:bCs/>
              </w:rPr>
              <w:t>:</w:t>
            </w:r>
          </w:p>
        </w:tc>
        <w:tc>
          <w:tcPr>
            <w:tcW w:w="3253" w:type="dxa"/>
            <w:shd w:val="clear" w:color="auto" w:fill="D9D9D9" w:themeFill="background1" w:themeFillShade="D9"/>
            <w:vAlign w:val="center"/>
          </w:tcPr>
          <w:p w14:paraId="34E10ED6" w14:textId="5EDACC9A" w:rsidR="00C827A6" w:rsidRPr="000F24B2" w:rsidRDefault="001D50E4" w:rsidP="000B568D">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3902FDB0" w14:textId="71C2AA06" w:rsidR="00C827A6" w:rsidRPr="00C827A6" w:rsidRDefault="00C827A6" w:rsidP="000B568D">
            <w:pPr>
              <w:spacing w:before="40"/>
              <w:rPr>
                <w:rFonts w:ascii="Barlow Condensed SemiBold" w:hAnsi="Barlow Condensed SemiBold"/>
              </w:rPr>
            </w:pPr>
            <w:r w:rsidRPr="00C827A6">
              <w:rPr>
                <w:rFonts w:ascii="Barlow Condensed SemiBold" w:hAnsi="Barlow Condensed SemiBold"/>
              </w:rPr>
              <w:t>V</w:t>
            </w:r>
            <w:r w:rsidR="000B568D">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5BE80856" w:rsidR="00C827A6" w:rsidRPr="000F24B2" w:rsidRDefault="000457D0" w:rsidP="000B568D">
            <w:pPr>
              <w:spacing w:before="40"/>
              <w:rPr>
                <w:rFonts w:ascii="Barlow" w:hAnsi="Barlow"/>
                <w:color w:val="545859"/>
              </w:rPr>
            </w:pPr>
            <w:r>
              <w:rPr>
                <w:rFonts w:ascii="Barlow" w:hAnsi="Barlow"/>
                <w:color w:val="545859"/>
              </w:rPr>
              <w:t>Not determined</w:t>
            </w:r>
          </w:p>
        </w:tc>
      </w:tr>
      <w:tr w:rsidR="00C827A6" w14:paraId="1B7105EF" w14:textId="77777777" w:rsidTr="00D13466">
        <w:tc>
          <w:tcPr>
            <w:tcW w:w="2867" w:type="dxa"/>
            <w:shd w:val="clear" w:color="auto" w:fill="1C3687"/>
            <w:vAlign w:val="center"/>
          </w:tcPr>
          <w:p w14:paraId="6AC760F7" w14:textId="51E88D09" w:rsidR="00C827A6" w:rsidRPr="00C827A6" w:rsidRDefault="00F1132C" w:rsidP="000B568D">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7DDFCD27" w14:textId="730407DA" w:rsidR="00C827A6" w:rsidRPr="000F24B2" w:rsidRDefault="002544F0" w:rsidP="000B568D">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0DCE57D1" w14:textId="77777777" w:rsidR="00C827A6" w:rsidRPr="00C827A6" w:rsidRDefault="00C827A6" w:rsidP="000B568D">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6CF15D71" w:rsidR="00C827A6" w:rsidRPr="000F24B2" w:rsidRDefault="00E66228" w:rsidP="000B568D">
            <w:pPr>
              <w:spacing w:before="40"/>
              <w:rPr>
                <w:rFonts w:ascii="Barlow" w:hAnsi="Barlow"/>
                <w:color w:val="545859"/>
              </w:rPr>
            </w:pPr>
            <w:r>
              <w:rPr>
                <w:rFonts w:ascii="Barlow" w:hAnsi="Barlow"/>
                <w:color w:val="545859"/>
              </w:rPr>
              <w:t>Not determined</w:t>
            </w:r>
          </w:p>
        </w:tc>
      </w:tr>
      <w:tr w:rsidR="009E7E12" w14:paraId="3FD202BE" w14:textId="77777777" w:rsidTr="00D13466">
        <w:tc>
          <w:tcPr>
            <w:tcW w:w="2867" w:type="dxa"/>
            <w:shd w:val="clear" w:color="auto" w:fill="1C3687"/>
            <w:vAlign w:val="center"/>
          </w:tcPr>
          <w:p w14:paraId="59FD65C8" w14:textId="15A7B794" w:rsidR="009E7E12" w:rsidRPr="00C827A6" w:rsidRDefault="009E7E12" w:rsidP="000B568D">
            <w:pPr>
              <w:ind w:left="17"/>
              <w:rPr>
                <w:rFonts w:ascii="Barlow Condensed SemiBold" w:hAnsi="Barlow Condensed SemiBold"/>
                <w:bCs/>
              </w:rPr>
            </w:pPr>
            <w:r w:rsidRPr="00C827A6">
              <w:rPr>
                <w:rFonts w:ascii="Barlow Condensed SemiBold" w:hAnsi="Barlow Condensed SemiBold"/>
                <w:bCs/>
              </w:rPr>
              <w:t>C</w:t>
            </w:r>
            <w:r w:rsidR="000B568D">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6936A031" w14:textId="2C0FBE87" w:rsidR="009E7E12" w:rsidRPr="000F24B2" w:rsidRDefault="00A9218E" w:rsidP="000B568D">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6FAC5F46" w14:textId="4F97005B" w:rsidR="009E7E12" w:rsidRPr="00C827A6" w:rsidRDefault="009E7E12" w:rsidP="000B568D">
            <w:pPr>
              <w:spacing w:before="40"/>
              <w:rPr>
                <w:rFonts w:ascii="Barlow Condensed SemiBold" w:hAnsi="Barlow Condensed SemiBold"/>
              </w:rPr>
            </w:pPr>
            <w:r w:rsidRPr="00C827A6">
              <w:rPr>
                <w:rFonts w:ascii="Barlow Condensed SemiBold" w:hAnsi="Barlow Condensed SemiBold"/>
              </w:rPr>
              <w:t>A</w:t>
            </w:r>
            <w:r w:rsidR="000B568D">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42CFFAB6" w14:textId="19905FA4" w:rsidR="009E7E12" w:rsidRPr="000F24B2" w:rsidRDefault="003D39B6" w:rsidP="000B568D">
            <w:pPr>
              <w:spacing w:before="40"/>
              <w:rPr>
                <w:rFonts w:ascii="Barlow" w:hAnsi="Barlow"/>
                <w:color w:val="545859"/>
              </w:rPr>
            </w:pPr>
            <w:r w:rsidRPr="003D39B6">
              <w:rPr>
                <w:rFonts w:ascii="Barlow" w:hAnsi="Barlow"/>
                <w:color w:val="545859"/>
              </w:rPr>
              <w:t>Cloudy white liquid spray with strong solvent odor</w:t>
            </w:r>
          </w:p>
        </w:tc>
      </w:tr>
      <w:tr w:rsidR="005E0BD4" w14:paraId="11AFD5C2" w14:textId="77777777" w:rsidTr="00C31191">
        <w:tc>
          <w:tcPr>
            <w:tcW w:w="2867" w:type="dxa"/>
            <w:shd w:val="clear" w:color="auto" w:fill="1C3687"/>
            <w:vAlign w:val="center"/>
          </w:tcPr>
          <w:p w14:paraId="76BFF8B4" w14:textId="0F217673" w:rsidR="005E0BD4" w:rsidRPr="00C827A6" w:rsidRDefault="005E0BD4" w:rsidP="005E0BD4">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3DB50EBF" w14:textId="3B3F4621" w:rsidR="005E0BD4" w:rsidRPr="000F24B2" w:rsidRDefault="005E0BD4" w:rsidP="005E0BD4">
            <w:pPr>
              <w:ind w:left="17"/>
              <w:rPr>
                <w:rFonts w:ascii="Barlow" w:hAnsi="Barlow"/>
                <w:bCs/>
                <w:color w:val="545859"/>
              </w:rPr>
            </w:pPr>
            <w:r w:rsidRPr="009F4423">
              <w:rPr>
                <w:rFonts w:ascii="Barlow" w:hAnsi="Barlow"/>
                <w:bCs/>
                <w:color w:val="545859"/>
              </w:rPr>
              <w:t>33°C</w:t>
            </w:r>
          </w:p>
        </w:tc>
        <w:tc>
          <w:tcPr>
            <w:tcW w:w="2160" w:type="dxa"/>
            <w:shd w:val="clear" w:color="auto" w:fill="1C3687"/>
            <w:vAlign w:val="center"/>
          </w:tcPr>
          <w:p w14:paraId="66038AE1" w14:textId="71B3BDD1" w:rsidR="005E0BD4" w:rsidRPr="00C827A6" w:rsidRDefault="005E0BD4" w:rsidP="005E0BD4">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tcPr>
          <w:p w14:paraId="30F3BD3F" w14:textId="6AF8844C" w:rsidR="005E0BD4" w:rsidRPr="000F24B2" w:rsidRDefault="005E0BD4" w:rsidP="005E0BD4">
            <w:pPr>
              <w:rPr>
                <w:rFonts w:ascii="Barlow" w:hAnsi="Barlow"/>
                <w:color w:val="545859"/>
              </w:rPr>
            </w:pPr>
            <w:r w:rsidRPr="005E0BD4">
              <w:rPr>
                <w:rFonts w:ascii="Barlow" w:hAnsi="Barlow"/>
                <w:color w:val="545859"/>
              </w:rPr>
              <w:t>LEL 0.7%  UEL 6.0%</w:t>
            </w:r>
          </w:p>
        </w:tc>
      </w:tr>
    </w:tbl>
    <w:p w14:paraId="3B4A973C" w14:textId="571417C3" w:rsidR="00D17C9F" w:rsidRDefault="00434602">
      <w:r>
        <w:rPr>
          <w:noProof/>
        </w:rPr>
        <mc:AlternateContent>
          <mc:Choice Requires="wps">
            <w:drawing>
              <wp:anchor distT="45720" distB="45720" distL="114300" distR="114300" simplePos="0" relativeHeight="251654144"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1CB75E" id="_x0000_t202" coordsize="21600,21600" o:spt="202" path="m,l,21600r21600,l21600,xe">
                <v:stroke joinstyle="miter"/>
                <v:path gradientshapeok="t" o:connecttype="rect"/>
              </v:shapetype>
              <v:shape id="Text Box 2" o:spid="_x0000_s1026" type="#_x0000_t202" style="position:absolute;margin-left:392pt;margin-top:6.35pt;width:160.55pt;height:21.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Pr>
          <w:rFonts w:ascii="Barlow Condensed SemiBold" w:hAnsi="Barlow Condensed SemiBold"/>
          <w:bCs/>
          <w:noProof/>
        </w:rPr>
        <w:drawing>
          <wp:anchor distT="0" distB="0" distL="114300" distR="114300" simplePos="0" relativeHeight="251655168" behindDoc="0" locked="0" layoutInCell="1" allowOverlap="1" wp14:anchorId="6744899F" wp14:editId="16EED6F2">
            <wp:simplePos x="0" y="0"/>
            <wp:positionH relativeFrom="column">
              <wp:posOffset>-3810</wp:posOffset>
            </wp:positionH>
            <wp:positionV relativeFrom="paragraph">
              <wp:posOffset>179070</wp:posOffset>
            </wp:positionV>
            <wp:extent cx="1261110" cy="989965"/>
            <wp:effectExtent l="0" t="0" r="889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1261110" cy="989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Barlow Regular" w:hAnsi="Barlow Regular"/>
          <w:noProof/>
        </w:rPr>
        <w:drawing>
          <wp:anchor distT="0" distB="0" distL="114300" distR="114300" simplePos="0" relativeHeight="251653120" behindDoc="1" locked="0" layoutInCell="1" allowOverlap="1" wp14:anchorId="11B717B4" wp14:editId="3C53AD6B">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513D">
        <w:rPr>
          <w:noProof/>
        </w:rPr>
        <mc:AlternateContent>
          <mc:Choice Requires="wps">
            <w:drawing>
              <wp:anchor distT="45720" distB="45720" distL="114300" distR="114300" simplePos="0" relativeHeight="251652096" behindDoc="0" locked="0" layoutInCell="1" allowOverlap="1" wp14:anchorId="74EAB6A3" wp14:editId="3AABC16C">
                <wp:simplePos x="0" y="0"/>
                <wp:positionH relativeFrom="column">
                  <wp:posOffset>1514475</wp:posOffset>
                </wp:positionH>
                <wp:positionV relativeFrom="paragraph">
                  <wp:posOffset>164020</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2993D3F4" w:rsidR="00B55D96" w:rsidRPr="000B568D" w:rsidRDefault="00430D9E"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DRY PTFE</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AB6A3" id="Text Box 4" o:spid="_x0000_s1027" type="#_x0000_t202" style="position:absolute;margin-left:119.25pt;margin-top:12.9pt;width:386.25pt;height:8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" filled="f" stroked="f">
                <v:textbo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2993D3F4" w:rsidR="00B55D96" w:rsidRPr="000B568D" w:rsidRDefault="00430D9E"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DRY PTFE</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v:textbox>
              </v:shape>
            </w:pict>
          </mc:Fallback>
        </mc:AlternateContent>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230822F9" w:rsidR="000F2820" w:rsidRPr="00C1165F" w:rsidRDefault="00430D9E" w:rsidP="00523DAF">
            <w:pPr>
              <w:spacing w:before="40"/>
              <w:ind w:left="252" w:right="94"/>
              <w:jc w:val="both"/>
              <w:rPr>
                <w:rFonts w:ascii="Barlow Regular" w:hAnsi="Barlow Regular"/>
                <w:color w:val="545859"/>
              </w:rPr>
            </w:pPr>
            <w:r>
              <w:rPr>
                <w:rFonts w:ascii="Barlow Regular" w:hAnsi="Barlow Regular"/>
                <w:color w:val="545859"/>
              </w:rPr>
              <w:t xml:space="preserve">WD-40 Specialist Dry PTFE provides </w:t>
            </w:r>
            <w:r w:rsidR="00F26E0B">
              <w:rPr>
                <w:rFonts w:ascii="Barlow Regular" w:hAnsi="Barlow Regular"/>
                <w:color w:val="545859"/>
              </w:rPr>
              <w:t xml:space="preserve">enhanced </w:t>
            </w:r>
            <w:r>
              <w:rPr>
                <w:rFonts w:ascii="Barlow Regular" w:hAnsi="Barlow Regular"/>
                <w:color w:val="545859"/>
              </w:rPr>
              <w:t>lubrication without an oily residue. Best used where cleanliness and maximum performance are required as it dries leaving behind a</w:t>
            </w:r>
            <w:r w:rsidR="00C13D43">
              <w:rPr>
                <w:rFonts w:ascii="Barlow Regular" w:hAnsi="Barlow Regular"/>
                <w:color w:val="545859"/>
              </w:rPr>
              <w:t xml:space="preserve"> clear dry</w:t>
            </w:r>
            <w:r>
              <w:rPr>
                <w:rFonts w:ascii="Barlow Regular" w:hAnsi="Barlow Regular"/>
                <w:color w:val="545859"/>
              </w:rPr>
              <w:t xml:space="preserve"> lubricating film that resists dirt, dust and oil buildups. Great for reducing friction and wear on blades and bits, door and window tracks, slides, conveyor belts, rollers, hinges, table saws, lathes, power tools and equipment. Keeps your equipment running smoothly with long-lasting corrosion protection. </w:t>
            </w:r>
          </w:p>
        </w:tc>
        <w:tc>
          <w:tcPr>
            <w:tcW w:w="3032" w:type="dxa"/>
            <w:vMerge w:val="restart"/>
            <w:tcBorders>
              <w:top w:val="nil"/>
              <w:left w:val="nil"/>
              <w:bottom w:val="nil"/>
              <w:right w:val="nil"/>
            </w:tcBorders>
            <w:vAlign w:val="center"/>
          </w:tcPr>
          <w:p w14:paraId="461E71F7" w14:textId="64775A2C" w:rsidR="000F2820" w:rsidRDefault="00430D9E" w:rsidP="00430D9E">
            <w:r>
              <w:rPr>
                <w:noProof/>
              </w:rPr>
              <w:drawing>
                <wp:inline distT="0" distB="0" distL="0" distR="0" wp14:anchorId="3C0BA74A" wp14:editId="58BE237D">
                  <wp:extent cx="1657350" cy="2977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1465" cy="2984854"/>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0F2820" w14:paraId="4125F7E5" w14:textId="77777777" w:rsidTr="00A86351">
        <w:trPr>
          <w:trHeight w:val="2313"/>
        </w:trPr>
        <w:tc>
          <w:tcPr>
            <w:tcW w:w="4006" w:type="dxa"/>
            <w:tcBorders>
              <w:top w:val="nil"/>
              <w:left w:val="nil"/>
              <w:bottom w:val="nil"/>
              <w:right w:val="nil"/>
            </w:tcBorders>
          </w:tcPr>
          <w:p w14:paraId="5A3AA874"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Blades &amp; Bits</w:t>
            </w:r>
          </w:p>
          <w:p w14:paraId="175D3DEA"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Door &amp; Window Tracks</w:t>
            </w:r>
          </w:p>
          <w:p w14:paraId="6F1CF054"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Slides</w:t>
            </w:r>
          </w:p>
          <w:p w14:paraId="443CBACE"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Rollers</w:t>
            </w:r>
          </w:p>
          <w:p w14:paraId="68D74714"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Hinges</w:t>
            </w:r>
          </w:p>
          <w:p w14:paraId="25CEA6BB"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Conveyor Belts</w:t>
            </w:r>
          </w:p>
          <w:p w14:paraId="63690599" w14:textId="03DF0CF5" w:rsidR="000F2820" w:rsidRPr="008627A7" w:rsidRDefault="00430D9E" w:rsidP="00430D9E">
            <w:pPr>
              <w:pStyle w:val="ListParagraph"/>
              <w:numPr>
                <w:ilvl w:val="0"/>
                <w:numId w:val="5"/>
              </w:numPr>
              <w:spacing w:before="40"/>
              <w:rPr>
                <w:rFonts w:ascii="Barlow Regular" w:hAnsi="Barlow Regular"/>
              </w:rPr>
            </w:pPr>
            <w:r>
              <w:rPr>
                <w:rFonts w:ascii="Barlow Regular" w:hAnsi="Barlow Regular"/>
                <w:color w:val="545859"/>
              </w:rPr>
              <w:t>Power Tools &amp; Equipment</w:t>
            </w:r>
          </w:p>
        </w:tc>
        <w:tc>
          <w:tcPr>
            <w:tcW w:w="4475" w:type="dxa"/>
            <w:tcBorders>
              <w:top w:val="nil"/>
              <w:left w:val="nil"/>
              <w:bottom w:val="nil"/>
              <w:right w:val="nil"/>
            </w:tcBorders>
          </w:tcPr>
          <w:p w14:paraId="637CA07E"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Lubricates Blades &amp; Bits</w:t>
            </w:r>
          </w:p>
          <w:p w14:paraId="3F25EA86"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Won't Attract Dirt &amp; Dust</w:t>
            </w:r>
          </w:p>
          <w:p w14:paraId="2CA2EDF9" w14:textId="77777777"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Great for Table Saws, Drills &amp; Lathes</w:t>
            </w:r>
          </w:p>
          <w:p w14:paraId="01903464" w14:textId="30710DEA" w:rsidR="00430D9E"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Safe on Wood, Glass, Metal, and Most Plastics</w:t>
            </w:r>
            <w:r w:rsidR="00F51E3E">
              <w:rPr>
                <w:rFonts w:ascii="Barlow Regular" w:hAnsi="Barlow Regular"/>
                <w:color w:val="545859"/>
              </w:rPr>
              <w:t>*</w:t>
            </w:r>
          </w:p>
          <w:p w14:paraId="095AB97D" w14:textId="77777777" w:rsidR="000F2820" w:rsidRDefault="00430D9E" w:rsidP="00430D9E">
            <w:pPr>
              <w:pStyle w:val="ListParagraph"/>
              <w:numPr>
                <w:ilvl w:val="0"/>
                <w:numId w:val="5"/>
              </w:numPr>
              <w:spacing w:before="40" w:line="256" w:lineRule="auto"/>
              <w:rPr>
                <w:rFonts w:ascii="Barlow Regular" w:hAnsi="Barlow Regular"/>
                <w:color w:val="545859"/>
              </w:rPr>
            </w:pPr>
            <w:r>
              <w:rPr>
                <w:rFonts w:ascii="Barlow Regular" w:hAnsi="Barlow Regular"/>
                <w:color w:val="545859"/>
              </w:rPr>
              <w:t>Temperature Ranges from -50°F to 500°F</w:t>
            </w:r>
          </w:p>
          <w:p w14:paraId="1BA64CBD" w14:textId="6BABE614" w:rsidR="00B12770" w:rsidRPr="00B12770" w:rsidRDefault="00B12770" w:rsidP="00B12770">
            <w:pPr>
              <w:pStyle w:val="ListParagraph"/>
              <w:spacing w:before="40" w:line="256" w:lineRule="auto"/>
              <w:rPr>
                <w:rFonts w:ascii="Barlow Regular" w:hAnsi="Barlow Regular"/>
                <w:color w:val="545859"/>
                <w:sz w:val="14"/>
                <w:szCs w:val="14"/>
              </w:rPr>
            </w:pPr>
            <w:r w:rsidRPr="00B12770">
              <w:rPr>
                <w:rFonts w:ascii="Barlow Regular" w:hAnsi="Barlow Regular"/>
                <w:color w:val="545859"/>
                <w:sz w:val="14"/>
                <w:szCs w:val="14"/>
              </w:rPr>
              <w:t>* Always test on an inconspicuous area before use</w:t>
            </w:r>
          </w:p>
        </w:tc>
        <w:tc>
          <w:tcPr>
            <w:tcW w:w="3032" w:type="dxa"/>
            <w:vMerge/>
            <w:tcBorders>
              <w:top w:val="nil"/>
              <w:left w:val="nil"/>
              <w:bottom w:val="nil"/>
              <w:right w:val="nil"/>
            </w:tcBorders>
          </w:tcPr>
          <w:p w14:paraId="55DAACDA" w14:textId="77777777" w:rsidR="000F2820" w:rsidRDefault="000F2820"/>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6D9BEC0A" w:rsidR="00D17C9F" w:rsidRPr="0023321B" w:rsidRDefault="0051279B"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fluid</w:t>
            </w:r>
            <w:r w:rsidR="00D17C9F" w:rsidRPr="007857A9">
              <w:rPr>
                <w:rFonts w:ascii="Barlow Condensed SemiBold" w:hAnsi="Barlow Condensed SemiBold"/>
                <w:b/>
                <w:bCs/>
                <w:caps/>
                <w:color w:val="FFFFFF" w:themeColor="background1"/>
                <w:sz w:val="26"/>
                <w:szCs w:val="26"/>
              </w:rPr>
              <w:t xml:space="preserve"> 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20C366FF" w:rsidR="006F6FB0" w:rsidRP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692DA5" w14:paraId="1292740E" w14:textId="77777777" w:rsidTr="00B42996">
        <w:trPr>
          <w:trHeight w:val="294"/>
        </w:trPr>
        <w:tc>
          <w:tcPr>
            <w:tcW w:w="11513" w:type="dxa"/>
            <w:tcBorders>
              <w:top w:val="nil"/>
              <w:left w:val="nil"/>
              <w:bottom w:val="nil"/>
              <w:right w:val="nil"/>
            </w:tcBorders>
            <w:shd w:val="clear" w:color="auto" w:fill="1C3687"/>
          </w:tcPr>
          <w:p w14:paraId="7CACF726" w14:textId="77777777" w:rsidR="00692DA5" w:rsidRPr="0023321B" w:rsidRDefault="00692DA5" w:rsidP="00B42996">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692DA5" w14:paraId="04DDA08D" w14:textId="77777777" w:rsidTr="00B42996">
        <w:trPr>
          <w:trHeight w:val="1476"/>
        </w:trPr>
        <w:tc>
          <w:tcPr>
            <w:tcW w:w="11513" w:type="dxa"/>
            <w:tcBorders>
              <w:top w:val="nil"/>
              <w:left w:val="nil"/>
              <w:bottom w:val="nil"/>
              <w:right w:val="nil"/>
            </w:tcBorders>
          </w:tcPr>
          <w:p w14:paraId="1F313495" w14:textId="77777777" w:rsidR="00692DA5" w:rsidRDefault="00692DA5" w:rsidP="00B42996"/>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0D14F5" w:rsidRPr="000A236F" w14:paraId="21E612D1" w14:textId="77777777" w:rsidTr="00E75EBB">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60685DFC"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1EEA83AF"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25CAA312"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69DEC2DA"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0D14F5" w:rsidRPr="000A236F" w14:paraId="0F756FE7" w14:textId="77777777" w:rsidTr="00E75EBB">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126CABCD" w14:textId="77777777" w:rsidR="000D14F5" w:rsidRPr="000A236F" w:rsidRDefault="000D14F5" w:rsidP="000D14F5">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6E07A313" w14:textId="77777777" w:rsidR="000D14F5" w:rsidRPr="000A236F" w:rsidRDefault="000D14F5" w:rsidP="000D14F5">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3607F44F" w14:textId="77777777" w:rsidR="000D14F5" w:rsidRPr="000A236F" w:rsidRDefault="000D14F5" w:rsidP="000D14F5">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6A343D75"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7126ABA2" w14:textId="77777777" w:rsidR="000D14F5" w:rsidRPr="000A236F" w:rsidRDefault="000D14F5" w:rsidP="000D14F5">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739368E6" w14:textId="77777777" w:rsidR="000D14F5" w:rsidRPr="000A236F" w:rsidRDefault="000D14F5" w:rsidP="000D14F5">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792C33EA"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2FD09BA8"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70F05B6A" w14:textId="77777777" w:rsidR="000D14F5" w:rsidRPr="000A236F" w:rsidRDefault="000D14F5" w:rsidP="000D14F5">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4FEFD41D" w14:textId="77777777" w:rsidR="000D14F5" w:rsidRPr="000A236F" w:rsidRDefault="000D14F5" w:rsidP="000D14F5">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3EA937E0" w14:textId="77777777" w:rsidR="000D14F5" w:rsidRPr="000A236F" w:rsidRDefault="000D14F5" w:rsidP="000D14F5">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7CD14FF5" w14:textId="77777777" w:rsidR="000D14F5" w:rsidRPr="000A236F" w:rsidRDefault="000D14F5" w:rsidP="000D14F5">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04F56411" w14:textId="77777777" w:rsidR="000D14F5" w:rsidRPr="000A236F" w:rsidRDefault="000D14F5" w:rsidP="000D14F5">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550C8F9B" w14:textId="77777777" w:rsidR="000D14F5" w:rsidRPr="000A236F" w:rsidRDefault="000D14F5" w:rsidP="000D14F5">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5DEE0652" w14:textId="77777777" w:rsidR="000D14F5" w:rsidRPr="000A236F" w:rsidRDefault="000D14F5" w:rsidP="000D14F5">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0D14F5" w:rsidRPr="000A236F" w14:paraId="0D9C021D" w14:textId="77777777" w:rsidTr="00E75EBB">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2752AAEA"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29739D1D"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535F2DA9"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05679B38" w14:textId="77777777" w:rsidR="000D14F5" w:rsidRPr="000A236F" w:rsidRDefault="000D14F5" w:rsidP="000D14F5">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72BA5941" w14:textId="77777777" w:rsidR="000D14F5" w:rsidRPr="000A236F" w:rsidRDefault="000D14F5" w:rsidP="000D14F5">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71FF0F5E" w14:textId="77777777" w:rsidR="000D14F5" w:rsidRPr="000A236F" w:rsidRDefault="000D14F5" w:rsidP="000D14F5">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60FD739F"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764978F2"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7BB1C21D" w14:textId="77777777" w:rsidR="000D14F5" w:rsidRPr="000A236F" w:rsidRDefault="000D14F5" w:rsidP="000D14F5">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6D70C972" w14:textId="77777777" w:rsidR="000D14F5" w:rsidRPr="000A236F" w:rsidRDefault="000D14F5" w:rsidP="000D14F5">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1AECFE72" w14:textId="77777777" w:rsidR="000D14F5" w:rsidRPr="000A236F" w:rsidRDefault="000D14F5" w:rsidP="000D14F5">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10EA21C6"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011E71EA"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0804CE57"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3B6C9927"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503C3F54" w14:textId="77777777" w:rsidR="000D14F5" w:rsidRPr="000A236F" w:rsidRDefault="000D14F5" w:rsidP="000D14F5">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325646B1" w14:textId="77777777" w:rsidR="000D14F5" w:rsidRPr="000A236F" w:rsidRDefault="000D14F5" w:rsidP="000D14F5">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32E2D196" w14:textId="77777777" w:rsidR="000D14F5" w:rsidRPr="000A236F" w:rsidRDefault="000D14F5" w:rsidP="000D14F5">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428F46CD" w14:textId="77777777" w:rsidR="000D14F5" w:rsidRPr="000A236F" w:rsidRDefault="000D14F5" w:rsidP="000D14F5">
                  <w:pPr>
                    <w:spacing w:after="0" w:line="240" w:lineRule="auto"/>
                    <w:rPr>
                      <w:rFonts w:ascii="Calibri" w:eastAsia="Times New Roman" w:hAnsi="Calibri" w:cs="Calibri"/>
                      <w:b/>
                      <w:bCs/>
                      <w:color w:val="FFFFFF"/>
                      <w:sz w:val="14"/>
                      <w:szCs w:val="14"/>
                      <w:lang w:val="en-AU" w:eastAsia="en-AU"/>
                    </w:rPr>
                  </w:pPr>
                </w:p>
              </w:tc>
            </w:tr>
            <w:tr w:rsidR="00EE4F2D" w:rsidRPr="000A236F" w14:paraId="18D89D48" w14:textId="77777777" w:rsidTr="00E75EBB">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3509CBA2" w14:textId="3DD4B435"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21105</w:t>
                  </w:r>
                </w:p>
              </w:tc>
              <w:tc>
                <w:tcPr>
                  <w:tcW w:w="566" w:type="dxa"/>
                  <w:tcBorders>
                    <w:top w:val="nil"/>
                    <w:left w:val="nil"/>
                    <w:bottom w:val="single" w:sz="4" w:space="0" w:color="FFFFFF"/>
                    <w:right w:val="single" w:sz="4" w:space="0" w:color="FFFFFF"/>
                  </w:tcBorders>
                  <w:shd w:val="clear" w:color="A6A6A6" w:fill="A6A6A6"/>
                  <w:noWrap/>
                  <w:vAlign w:val="center"/>
                  <w:hideMark/>
                </w:tcPr>
                <w:p w14:paraId="53D5C910" w14:textId="66C572FC" w:rsidR="00EE4F2D" w:rsidRPr="000A236F" w:rsidRDefault="00EE4F2D" w:rsidP="00EE4F2D">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21005</w:t>
                  </w:r>
                </w:p>
              </w:tc>
              <w:tc>
                <w:tcPr>
                  <w:tcW w:w="1765" w:type="dxa"/>
                  <w:tcBorders>
                    <w:top w:val="nil"/>
                    <w:left w:val="nil"/>
                    <w:bottom w:val="single" w:sz="4" w:space="0" w:color="FFFFFF"/>
                    <w:right w:val="single" w:sz="4" w:space="0" w:color="FFFFFF"/>
                  </w:tcBorders>
                  <w:shd w:val="clear" w:color="A6A6A6" w:fill="A6A6A6"/>
                  <w:noWrap/>
                  <w:vAlign w:val="center"/>
                  <w:hideMark/>
                </w:tcPr>
                <w:p w14:paraId="4B8F4207" w14:textId="51FB63D8" w:rsidR="00EE4F2D" w:rsidRPr="000A236F" w:rsidRDefault="00EE4F2D" w:rsidP="00EE4F2D">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Specialist Anti Friction Dry PTFE Lubricant 150g Smart Straw</w:t>
                  </w:r>
                </w:p>
              </w:tc>
              <w:tc>
                <w:tcPr>
                  <w:tcW w:w="425" w:type="dxa"/>
                  <w:tcBorders>
                    <w:top w:val="nil"/>
                    <w:left w:val="nil"/>
                    <w:bottom w:val="single" w:sz="4" w:space="0" w:color="FFFFFF"/>
                    <w:right w:val="single" w:sz="4" w:space="0" w:color="FFFFFF"/>
                  </w:tcBorders>
                  <w:shd w:val="clear" w:color="000000" w:fill="E6B8B7"/>
                  <w:noWrap/>
                  <w:vAlign w:val="center"/>
                  <w:hideMark/>
                </w:tcPr>
                <w:p w14:paraId="51E4F0DE" w14:textId="7C6188D8"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53</w:t>
                  </w:r>
                </w:p>
              </w:tc>
              <w:tc>
                <w:tcPr>
                  <w:tcW w:w="425" w:type="dxa"/>
                  <w:tcBorders>
                    <w:top w:val="nil"/>
                    <w:left w:val="nil"/>
                    <w:bottom w:val="single" w:sz="4" w:space="0" w:color="FFFFFF"/>
                    <w:right w:val="single" w:sz="4" w:space="0" w:color="FFFFFF"/>
                  </w:tcBorders>
                  <w:shd w:val="clear" w:color="000000" w:fill="E6B8B7"/>
                  <w:noWrap/>
                  <w:vAlign w:val="center"/>
                  <w:hideMark/>
                </w:tcPr>
                <w:p w14:paraId="56F944D2" w14:textId="58BCA45D"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53</w:t>
                  </w:r>
                </w:p>
              </w:tc>
              <w:tc>
                <w:tcPr>
                  <w:tcW w:w="567" w:type="dxa"/>
                  <w:tcBorders>
                    <w:top w:val="nil"/>
                    <w:left w:val="nil"/>
                    <w:bottom w:val="single" w:sz="4" w:space="0" w:color="FFFFFF"/>
                    <w:right w:val="single" w:sz="4" w:space="0" w:color="FFFFFF"/>
                  </w:tcBorders>
                  <w:shd w:val="clear" w:color="000000" w:fill="E6B8B7"/>
                  <w:noWrap/>
                  <w:vAlign w:val="center"/>
                  <w:hideMark/>
                </w:tcPr>
                <w:p w14:paraId="33D213C4" w14:textId="3F2803C8"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179</w:t>
                  </w:r>
                </w:p>
              </w:tc>
              <w:tc>
                <w:tcPr>
                  <w:tcW w:w="567" w:type="dxa"/>
                  <w:tcBorders>
                    <w:top w:val="nil"/>
                    <w:left w:val="nil"/>
                    <w:bottom w:val="single" w:sz="4" w:space="0" w:color="FFFFFF"/>
                    <w:right w:val="single" w:sz="4" w:space="0" w:color="FFFFFF"/>
                  </w:tcBorders>
                  <w:shd w:val="clear" w:color="000000" w:fill="E6B8B7"/>
                  <w:noWrap/>
                  <w:vAlign w:val="center"/>
                  <w:hideMark/>
                </w:tcPr>
                <w:p w14:paraId="1D4D1A20" w14:textId="3410CC93"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503</w:t>
                  </w:r>
                </w:p>
              </w:tc>
              <w:tc>
                <w:tcPr>
                  <w:tcW w:w="571" w:type="dxa"/>
                  <w:tcBorders>
                    <w:top w:val="nil"/>
                    <w:left w:val="nil"/>
                    <w:bottom w:val="single" w:sz="4" w:space="0" w:color="FFFFFF"/>
                    <w:right w:val="single" w:sz="4" w:space="0" w:color="FFFFFF"/>
                  </w:tcBorders>
                  <w:shd w:val="clear" w:color="000000" w:fill="E6B8B7"/>
                  <w:noWrap/>
                  <w:vAlign w:val="center"/>
                  <w:hideMark/>
                </w:tcPr>
                <w:p w14:paraId="31F001E3" w14:textId="1F0E0F8B"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0.23</w:t>
                  </w:r>
                </w:p>
              </w:tc>
              <w:tc>
                <w:tcPr>
                  <w:tcW w:w="505" w:type="dxa"/>
                  <w:tcBorders>
                    <w:top w:val="nil"/>
                    <w:left w:val="nil"/>
                    <w:bottom w:val="single" w:sz="4" w:space="0" w:color="FFFFFF"/>
                    <w:right w:val="single" w:sz="4" w:space="0" w:color="FFFFFF"/>
                  </w:tcBorders>
                  <w:shd w:val="clear" w:color="000000" w:fill="D8E4BC"/>
                  <w:noWrap/>
                  <w:vAlign w:val="center"/>
                  <w:hideMark/>
                </w:tcPr>
                <w:p w14:paraId="5F852726" w14:textId="67DF8D96"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118</w:t>
                  </w:r>
                </w:p>
              </w:tc>
              <w:tc>
                <w:tcPr>
                  <w:tcW w:w="562" w:type="dxa"/>
                  <w:tcBorders>
                    <w:top w:val="nil"/>
                    <w:left w:val="nil"/>
                    <w:bottom w:val="single" w:sz="4" w:space="0" w:color="FFFFFF"/>
                    <w:right w:val="single" w:sz="4" w:space="0" w:color="FFFFFF"/>
                  </w:tcBorders>
                  <w:shd w:val="clear" w:color="000000" w:fill="D8E4BC"/>
                  <w:noWrap/>
                  <w:vAlign w:val="center"/>
                  <w:hideMark/>
                </w:tcPr>
                <w:p w14:paraId="123BB3CD" w14:textId="07A306E4"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165</w:t>
                  </w:r>
                </w:p>
              </w:tc>
              <w:tc>
                <w:tcPr>
                  <w:tcW w:w="431" w:type="dxa"/>
                  <w:tcBorders>
                    <w:top w:val="nil"/>
                    <w:left w:val="nil"/>
                    <w:bottom w:val="single" w:sz="4" w:space="0" w:color="FFFFFF"/>
                    <w:right w:val="single" w:sz="4" w:space="0" w:color="FFFFFF"/>
                  </w:tcBorders>
                  <w:shd w:val="clear" w:color="000000" w:fill="D8E4BC"/>
                  <w:noWrap/>
                  <w:vAlign w:val="center"/>
                  <w:hideMark/>
                </w:tcPr>
                <w:p w14:paraId="176D6E88" w14:textId="46190BA5" w:rsidR="00EE4F2D" w:rsidRPr="000A236F" w:rsidRDefault="00EE4F2D" w:rsidP="00EE4F2D">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191</w:t>
                  </w:r>
                </w:p>
              </w:tc>
              <w:tc>
                <w:tcPr>
                  <w:tcW w:w="708" w:type="dxa"/>
                  <w:tcBorders>
                    <w:top w:val="nil"/>
                    <w:left w:val="nil"/>
                    <w:bottom w:val="single" w:sz="4" w:space="0" w:color="FFFFFF"/>
                    <w:right w:val="single" w:sz="4" w:space="0" w:color="FFFFFF"/>
                  </w:tcBorders>
                  <w:shd w:val="clear" w:color="000000" w:fill="D8E4BC"/>
                  <w:noWrap/>
                  <w:vAlign w:val="center"/>
                  <w:hideMark/>
                </w:tcPr>
                <w:p w14:paraId="5C360D94" w14:textId="45E4E5EB"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3719</w:t>
                  </w:r>
                </w:p>
              </w:tc>
              <w:tc>
                <w:tcPr>
                  <w:tcW w:w="567" w:type="dxa"/>
                  <w:tcBorders>
                    <w:top w:val="nil"/>
                    <w:left w:val="nil"/>
                    <w:bottom w:val="single" w:sz="4" w:space="0" w:color="FFFFFF"/>
                    <w:right w:val="single" w:sz="4" w:space="0" w:color="FFFFFF"/>
                  </w:tcBorders>
                  <w:shd w:val="clear" w:color="000000" w:fill="D8E4BC"/>
                  <w:noWrap/>
                  <w:vAlign w:val="center"/>
                  <w:hideMark/>
                </w:tcPr>
                <w:p w14:paraId="20B3CD1F" w14:textId="5489BDEE"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1.455</w:t>
                  </w:r>
                </w:p>
              </w:tc>
              <w:tc>
                <w:tcPr>
                  <w:tcW w:w="567" w:type="dxa"/>
                  <w:tcBorders>
                    <w:top w:val="nil"/>
                    <w:left w:val="nil"/>
                    <w:bottom w:val="single" w:sz="4" w:space="0" w:color="FFFFFF"/>
                    <w:right w:val="single" w:sz="4" w:space="0" w:color="FFFFFF"/>
                  </w:tcBorders>
                  <w:shd w:val="clear" w:color="000000" w:fill="D8E4BC"/>
                  <w:noWrap/>
                  <w:vAlign w:val="center"/>
                  <w:hideMark/>
                </w:tcPr>
                <w:p w14:paraId="2CD0D662" w14:textId="43AB2CE3"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62BD4950" w14:textId="42541245"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1830</w:t>
                  </w:r>
                </w:p>
              </w:tc>
              <w:tc>
                <w:tcPr>
                  <w:tcW w:w="430" w:type="dxa"/>
                  <w:tcBorders>
                    <w:top w:val="nil"/>
                    <w:left w:val="nil"/>
                    <w:bottom w:val="single" w:sz="4" w:space="0" w:color="FFFFFF"/>
                    <w:right w:val="single" w:sz="4" w:space="0" w:color="FFFFFF"/>
                  </w:tcBorders>
                  <w:shd w:val="clear" w:color="000000" w:fill="FCD5B4"/>
                  <w:noWrap/>
                  <w:vAlign w:val="center"/>
                  <w:hideMark/>
                </w:tcPr>
                <w:p w14:paraId="12B2687E" w14:textId="77C01FAC" w:rsidR="00EE4F2D" w:rsidRPr="000A236F" w:rsidRDefault="00EE4F2D" w:rsidP="00EE4F2D">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615F68DD" w14:textId="38032F2F" w:rsidR="00EE4F2D" w:rsidRPr="000A236F" w:rsidRDefault="00EE4F2D" w:rsidP="00EE4F2D">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2446BDE1" w14:textId="4A1B81B0" w:rsidR="00EE4F2D" w:rsidRPr="000A236F" w:rsidRDefault="00EE4F2D" w:rsidP="00EE4F2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1105</w:t>
                  </w:r>
                </w:p>
              </w:tc>
              <w:tc>
                <w:tcPr>
                  <w:tcW w:w="494" w:type="dxa"/>
                  <w:tcBorders>
                    <w:top w:val="nil"/>
                    <w:left w:val="nil"/>
                    <w:bottom w:val="single" w:sz="4" w:space="0" w:color="FFFFFF"/>
                    <w:right w:val="single" w:sz="4" w:space="0" w:color="FFFFFF"/>
                  </w:tcBorders>
                  <w:shd w:val="clear" w:color="000000" w:fill="FCD5B4"/>
                  <w:noWrap/>
                  <w:vAlign w:val="center"/>
                  <w:hideMark/>
                </w:tcPr>
                <w:p w14:paraId="48EF212D" w14:textId="098D0CC2" w:rsidR="00EE4F2D" w:rsidRPr="000A236F" w:rsidRDefault="00EE4F2D" w:rsidP="00EE4F2D">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477.78</w:t>
                  </w:r>
                </w:p>
              </w:tc>
            </w:tr>
          </w:tbl>
          <w:p w14:paraId="4920A819" w14:textId="21B77B70" w:rsidR="000D14F5" w:rsidRDefault="000D14F5" w:rsidP="00B42996"/>
        </w:tc>
      </w:tr>
      <w:tr w:rsidR="00E33722" w14:paraId="2AFBE93C" w14:textId="77777777" w:rsidTr="00E33722">
        <w:trPr>
          <w:trHeight w:val="77"/>
        </w:trPr>
        <w:tc>
          <w:tcPr>
            <w:tcW w:w="11513" w:type="dxa"/>
            <w:tcBorders>
              <w:top w:val="nil"/>
              <w:left w:val="nil"/>
              <w:bottom w:val="nil"/>
              <w:right w:val="nil"/>
            </w:tcBorders>
          </w:tcPr>
          <w:p w14:paraId="23811B2A" w14:textId="77777777" w:rsidR="00E33722" w:rsidRDefault="00E33722" w:rsidP="00B42996"/>
        </w:tc>
      </w:tr>
      <w:tr w:rsidR="000F2820" w14:paraId="62312BD1" w14:textId="77777777" w:rsidTr="00C827A6">
        <w:trPr>
          <w:trHeight w:val="294"/>
        </w:trPr>
        <w:tc>
          <w:tcPr>
            <w:tcW w:w="11513" w:type="dxa"/>
            <w:tcBorders>
              <w:top w:val="nil"/>
              <w:left w:val="nil"/>
              <w:bottom w:val="nil"/>
              <w:right w:val="nil"/>
            </w:tcBorders>
            <w:shd w:val="clear" w:color="auto" w:fill="1C3687"/>
            <w:vAlign w:val="center"/>
          </w:tcPr>
          <w:p w14:paraId="17BA53E5" w14:textId="70945F97" w:rsidR="000F2820" w:rsidRPr="0023321B" w:rsidRDefault="000F2820"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Directions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tcBorders>
              <w:top w:val="nil"/>
              <w:left w:val="nil"/>
              <w:bottom w:val="nil"/>
              <w:right w:val="nil"/>
            </w:tcBorders>
          </w:tcPr>
          <w:p w14:paraId="5BF41BE2" w14:textId="74805FBF" w:rsidR="008D671C" w:rsidRPr="00274A86" w:rsidRDefault="000F2820" w:rsidP="00D42B85">
            <w:pPr>
              <w:spacing w:before="40"/>
              <w:ind w:left="252"/>
              <w:rPr>
                <w:rFonts w:ascii="Barlow Regular" w:hAnsi="Barlow Regular"/>
                <w:color w:val="545859"/>
              </w:rPr>
            </w:pPr>
            <w:r w:rsidRPr="00274A86">
              <w:rPr>
                <w:rFonts w:ascii="Barlow Regular" w:hAnsi="Barlow Regular"/>
                <w:color w:val="545859"/>
              </w:rPr>
              <w:t>S</w:t>
            </w:r>
            <w:r w:rsidR="006E02FE">
              <w:rPr>
                <w:rFonts w:ascii="Barlow Regular" w:hAnsi="Barlow Regular"/>
                <w:color w:val="545859"/>
              </w:rPr>
              <w:t>hake can well</w:t>
            </w:r>
            <w:r w:rsidRPr="00274A86">
              <w:rPr>
                <w:rFonts w:ascii="Barlow Regular" w:hAnsi="Barlow Regular"/>
                <w:color w:val="545859"/>
              </w:rPr>
              <w:t xml:space="preserve">. Flip straw up for </w:t>
            </w:r>
            <w:r w:rsidR="00510646">
              <w:rPr>
                <w:rFonts w:ascii="Barlow Regular" w:hAnsi="Barlow Regular"/>
                <w:color w:val="545859"/>
              </w:rPr>
              <w:t>narrow spray or down for wide spray.  Spray directly on surface to be lubricated.</w:t>
            </w:r>
          </w:p>
          <w:p w14:paraId="3545CE1D" w14:textId="660298C3" w:rsidR="00357375" w:rsidRDefault="00357375" w:rsidP="00D42B85">
            <w:pPr>
              <w:spacing w:before="40"/>
              <w:ind w:left="252"/>
              <w:rPr>
                <w:rFonts w:ascii="Barlow Regular" w:hAnsi="Barlow Regular"/>
              </w:rPr>
            </w:pPr>
          </w:p>
          <w:p w14:paraId="78DE41D2" w14:textId="19CDFFE4" w:rsidR="009E7E12" w:rsidRDefault="009E7E12" w:rsidP="00D42B85">
            <w:pPr>
              <w:spacing w:before="40"/>
              <w:ind w:left="252"/>
              <w:rPr>
                <w:rFonts w:ascii="Barlow Regular" w:hAnsi="Barlow Regular"/>
              </w:rPr>
            </w:pPr>
          </w:p>
          <w:p w14:paraId="224C7448" w14:textId="77777777" w:rsidR="00EE4F2D" w:rsidRDefault="00EE4F2D" w:rsidP="00D42B85">
            <w:pPr>
              <w:spacing w:before="40"/>
              <w:ind w:left="252"/>
              <w:rPr>
                <w:rFonts w:ascii="Barlow Regular" w:hAnsi="Barlow Regular"/>
              </w:rPr>
            </w:pPr>
          </w:p>
          <w:p w14:paraId="5C79036B" w14:textId="77777777" w:rsidR="00EE4F2D" w:rsidRDefault="00EE4F2D" w:rsidP="00D42B85">
            <w:pPr>
              <w:spacing w:before="40"/>
              <w:ind w:left="252"/>
              <w:rPr>
                <w:rFonts w:ascii="Barlow Regular" w:hAnsi="Barlow Regular"/>
              </w:rPr>
            </w:pPr>
          </w:p>
          <w:p w14:paraId="193C6337" w14:textId="77777777" w:rsidR="00430D9E" w:rsidRDefault="00430D9E" w:rsidP="00D42B85">
            <w:pPr>
              <w:spacing w:before="40"/>
              <w:ind w:left="252"/>
              <w:rPr>
                <w:rFonts w:ascii="Barlow Regular" w:hAnsi="Barlow Regular"/>
                <w:color w:val="545859"/>
                <w:sz w:val="14"/>
                <w:szCs w:val="14"/>
              </w:rPr>
            </w:pPr>
          </w:p>
          <w:p w14:paraId="50AFFA49" w14:textId="77777777" w:rsidR="00430D9E" w:rsidRDefault="00430D9E" w:rsidP="00D42B85">
            <w:pPr>
              <w:spacing w:before="40"/>
              <w:ind w:left="252"/>
              <w:rPr>
                <w:rFonts w:ascii="Barlow Regular" w:hAnsi="Barlow Regular"/>
                <w:color w:val="545859"/>
                <w:sz w:val="14"/>
                <w:szCs w:val="14"/>
              </w:rPr>
            </w:pPr>
          </w:p>
          <w:p w14:paraId="48F94A41" w14:textId="1A640E2C" w:rsidR="00430D9E" w:rsidRDefault="00430D9E" w:rsidP="00D42B85">
            <w:pPr>
              <w:spacing w:before="40"/>
              <w:ind w:left="252"/>
              <w:rPr>
                <w:rFonts w:ascii="Barlow Regular" w:hAnsi="Barlow Regular"/>
                <w:color w:val="545859"/>
                <w:sz w:val="14"/>
                <w:szCs w:val="14"/>
              </w:rPr>
            </w:pPr>
          </w:p>
          <w:p w14:paraId="79C24397" w14:textId="5C4761FB" w:rsidR="00AB3ED7" w:rsidRDefault="00427778" w:rsidP="00D42B85">
            <w:pPr>
              <w:spacing w:before="40"/>
              <w:ind w:left="252"/>
              <w:rPr>
                <w:rFonts w:ascii="Barlow Regular" w:hAnsi="Barlow Regular"/>
              </w:rPr>
            </w:pPr>
            <w:r w:rsidRPr="00AB3ED7">
              <w:rPr>
                <w:noProof/>
              </w:rPr>
              <w:lastRenderedPageBreak/>
              <w:drawing>
                <wp:anchor distT="0" distB="0" distL="114300" distR="114300" simplePos="0" relativeHeight="251617792" behindDoc="1" locked="0" layoutInCell="1" allowOverlap="1" wp14:anchorId="67CD2FBB" wp14:editId="5542D678">
                  <wp:simplePos x="0" y="0"/>
                  <wp:positionH relativeFrom="column">
                    <wp:posOffset>-73343</wp:posOffset>
                  </wp:positionH>
                  <wp:positionV relativeFrom="paragraph">
                    <wp:posOffset>-52705</wp:posOffset>
                  </wp:positionV>
                  <wp:extent cx="7324090" cy="951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Back.eps"/>
                          <pic:cNvPicPr/>
                        </pic:nvPicPr>
                        <pic:blipFill>
                          <a:blip r:embed="rId14">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33722" w:rsidRPr="00434602">
              <w:rPr>
                <w:noProof/>
              </w:rPr>
              <mc:AlternateContent>
                <mc:Choice Requires="wps">
                  <w:drawing>
                    <wp:anchor distT="45720" distB="45720" distL="114300" distR="114300" simplePos="0" relativeHeight="251690496" behindDoc="0" locked="0" layoutInCell="1" allowOverlap="1" wp14:anchorId="69971CC8" wp14:editId="2E248FF7">
                      <wp:simplePos x="0" y="0"/>
                      <wp:positionH relativeFrom="column">
                        <wp:posOffset>5092700</wp:posOffset>
                      </wp:positionH>
                      <wp:positionV relativeFrom="paragraph">
                        <wp:posOffset>18732</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1CC8" id="Text Box 9" o:spid="_x0000_s1028" type="#_x0000_t202" style="position:absolute;left:0;text-align:left;margin-left:401pt;margin-top:1.45pt;width:160.55pt;height:21.2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8c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" filled="f" stroked="f">
                      <v:textbo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E33722">
              <w:rPr>
                <w:noProof/>
              </w:rPr>
              <mc:AlternateContent>
                <mc:Choice Requires="wps">
                  <w:drawing>
                    <wp:anchor distT="45720" distB="45720" distL="114300" distR="114300" simplePos="0" relativeHeight="251647488" behindDoc="0" locked="0" layoutInCell="1" allowOverlap="1" wp14:anchorId="6804ADF3" wp14:editId="32AFE172">
                      <wp:simplePos x="0" y="0"/>
                      <wp:positionH relativeFrom="column">
                        <wp:posOffset>942975</wp:posOffset>
                      </wp:positionH>
                      <wp:positionV relativeFrom="paragraph">
                        <wp:posOffset>6985</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512E019B" w:rsidR="007857A9" w:rsidRPr="00A02C40" w:rsidRDefault="00C8188A"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DRY PTFE</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4ADF3" id="Text Box 6" o:spid="_x0000_s1029" type="#_x0000_t202" style="position:absolute;left:0;text-align:left;margin-left:74.25pt;margin-top:.55pt;width:468pt;height:57.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75gEAAKo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512E019B" w:rsidR="007857A9" w:rsidRPr="00A02C40" w:rsidRDefault="00C8188A"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DRY PTFE</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00E33722" w:rsidRPr="00434602">
              <w:rPr>
                <w:noProof/>
              </w:rPr>
              <w:drawing>
                <wp:anchor distT="0" distB="0" distL="114300" distR="114300" simplePos="0" relativeHeight="251707904" behindDoc="0" locked="0" layoutInCell="1" allowOverlap="1" wp14:anchorId="3102B61C" wp14:editId="50B23C52">
                  <wp:simplePos x="0" y="0"/>
                  <wp:positionH relativeFrom="column">
                    <wp:posOffset>58102</wp:posOffset>
                  </wp:positionH>
                  <wp:positionV relativeFrom="paragraph">
                    <wp:posOffset>58102</wp:posOffset>
                  </wp:positionV>
                  <wp:extent cx="839661" cy="659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839661" cy="659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A7DF09" w14:textId="7FC8A96C" w:rsidR="00AB3ED7" w:rsidRDefault="00AB3ED7" w:rsidP="00D42B85">
            <w:pPr>
              <w:spacing w:before="40"/>
              <w:ind w:left="252"/>
              <w:rPr>
                <w:rFonts w:ascii="Barlow Regular" w:hAnsi="Barlow Regular"/>
              </w:rPr>
            </w:pPr>
          </w:p>
          <w:p w14:paraId="09CEB2FC" w14:textId="5FB39FD1" w:rsidR="00AB3ED7" w:rsidRDefault="00AB3ED7" w:rsidP="00D42B85">
            <w:pPr>
              <w:spacing w:before="40"/>
              <w:ind w:left="252"/>
              <w:rPr>
                <w:rFonts w:ascii="Barlow Regular" w:hAnsi="Barlow Regular"/>
              </w:rPr>
            </w:pPr>
          </w:p>
          <w:p w14:paraId="59B52A63" w14:textId="428959E9" w:rsidR="00AB3ED7" w:rsidRDefault="00AB3ED7" w:rsidP="00D42B85">
            <w:pPr>
              <w:spacing w:before="40"/>
              <w:ind w:left="252"/>
              <w:rPr>
                <w:rFonts w:ascii="Barlow Regular" w:hAnsi="Barlow Regular"/>
              </w:rPr>
            </w:pPr>
          </w:p>
          <w:p w14:paraId="10D3D246" w14:textId="431997DA" w:rsidR="00485E0D" w:rsidRPr="00485E0D" w:rsidRDefault="00485E0D" w:rsidP="00485E0D">
            <w:pPr>
              <w:rPr>
                <w:rFonts w:ascii="Barlow Regular" w:hAnsi="Barlow Regular"/>
                <w:sz w:val="12"/>
                <w:szCs w:val="12"/>
              </w:rPr>
            </w:pPr>
          </w:p>
          <w:p w14:paraId="136AD08A" w14:textId="3B8637D2" w:rsidR="008D671C" w:rsidRPr="00C52E5A" w:rsidRDefault="008D671C" w:rsidP="00485E0D">
            <w:pPr>
              <w:rPr>
                <w:rFonts w:ascii="Barlow Regular" w:hAnsi="Barlow Regular"/>
              </w:rPr>
            </w:pPr>
            <w:r>
              <w:rPr>
                <w:noProof/>
              </w:rPr>
              <w:drawing>
                <wp:anchor distT="0" distB="0" distL="114300" distR="114300" simplePos="0" relativeHeight="251631104" behindDoc="1" locked="0" layoutInCell="1" allowOverlap="1" wp14:anchorId="100958D4" wp14:editId="7B8B6FB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5">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BE3DF6" w14:paraId="6D206B0D" w14:textId="77777777" w:rsidTr="00F169D7">
        <w:trPr>
          <w:trHeight w:val="294"/>
        </w:trPr>
        <w:tc>
          <w:tcPr>
            <w:tcW w:w="11513" w:type="dxa"/>
            <w:tcBorders>
              <w:top w:val="nil"/>
              <w:left w:val="nil"/>
              <w:bottom w:val="nil"/>
              <w:right w:val="nil"/>
            </w:tcBorders>
            <w:shd w:val="clear" w:color="auto" w:fill="1C3687"/>
          </w:tcPr>
          <w:p w14:paraId="59820C58" w14:textId="1F89246D" w:rsidR="00BE3DF6" w:rsidRPr="0023321B" w:rsidRDefault="007C1853" w:rsidP="00F169D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lastRenderedPageBreak/>
              <w:t>hazard</w:t>
            </w:r>
            <w:r w:rsidR="008E4A62">
              <w:rPr>
                <w:rFonts w:ascii="Barlow Condensed SemiBold" w:hAnsi="Barlow Condensed SemiBold"/>
                <w:b/>
                <w:bCs/>
                <w:caps/>
                <w:color w:val="FFFFFF" w:themeColor="background1"/>
                <w:sz w:val="26"/>
                <w:szCs w:val="26"/>
              </w:rPr>
              <w:t xml:space="preserve"> </w:t>
            </w:r>
            <w:r w:rsidR="00AA4950">
              <w:rPr>
                <w:rFonts w:ascii="Barlow Condensed SemiBold" w:hAnsi="Barlow Condensed SemiBold"/>
                <w:b/>
                <w:bCs/>
                <w:caps/>
                <w:color w:val="FFFFFF" w:themeColor="background1"/>
                <w:sz w:val="26"/>
                <w:szCs w:val="26"/>
              </w:rPr>
              <w:t>identi</w:t>
            </w:r>
            <w:r w:rsidR="002B3033">
              <w:rPr>
                <w:rFonts w:ascii="Barlow Condensed SemiBold" w:hAnsi="Barlow Condensed SemiBold"/>
                <w:b/>
                <w:bCs/>
                <w:caps/>
                <w:color w:val="FFFFFF" w:themeColor="background1"/>
                <w:sz w:val="26"/>
                <w:szCs w:val="26"/>
              </w:rPr>
              <w:t>fication</w:t>
            </w:r>
          </w:p>
        </w:tc>
      </w:tr>
      <w:tr w:rsidR="00BE3DF6" w14:paraId="3CC68518" w14:textId="77777777" w:rsidTr="002E6409">
        <w:trPr>
          <w:trHeight w:val="3277"/>
        </w:trPr>
        <w:tc>
          <w:tcPr>
            <w:tcW w:w="11513" w:type="dxa"/>
            <w:tcBorders>
              <w:top w:val="nil"/>
              <w:left w:val="nil"/>
              <w:bottom w:val="nil"/>
              <w:right w:val="nil"/>
            </w:tcBorders>
          </w:tcPr>
          <w:p w14:paraId="1E9C5609" w14:textId="77777777" w:rsidR="00713D59" w:rsidRDefault="00713D59" w:rsidP="00713D59">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1A189987" w14:textId="76C87486" w:rsidR="00BE3DF6" w:rsidRPr="002B3033" w:rsidRDefault="00713D59" w:rsidP="00713D59">
            <w:pPr>
              <w:spacing w:before="40"/>
              <w:ind w:left="252" w:right="162"/>
              <w:jc w:val="both"/>
              <w:rPr>
                <w:rFonts w:ascii="Barlow Regular" w:hAnsi="Barlow Regular"/>
                <w:b/>
                <w:color w:val="1C3687"/>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May cause </w:t>
            </w:r>
            <w:r w:rsidR="00282934">
              <w:rPr>
                <w:rFonts w:ascii="Barlow Regular" w:hAnsi="Barlow Regular"/>
                <w:b/>
                <w:bCs/>
                <w:color w:val="545859"/>
              </w:rPr>
              <w:t>an allergic skin reaction</w:t>
            </w:r>
            <w:r>
              <w:rPr>
                <w:rFonts w:ascii="Barlow Regular" w:hAnsi="Barlow Regular"/>
                <w:b/>
                <w:bCs/>
                <w:color w:val="545859"/>
              </w:rPr>
              <w:t xml:space="preserve">.  </w:t>
            </w:r>
            <w:r w:rsidR="000E69C0">
              <w:rPr>
                <w:rFonts w:ascii="Barlow Regular" w:hAnsi="Barlow Regular"/>
                <w:b/>
                <w:bCs/>
                <w:color w:val="545859"/>
              </w:rPr>
              <w:t xml:space="preserve">May cause drowsiness or dizziness.  </w:t>
            </w:r>
            <w:r w:rsidR="00CC4AEE">
              <w:rPr>
                <w:rFonts w:ascii="Barlow Regular" w:hAnsi="Barlow Regular"/>
                <w:b/>
                <w:bCs/>
                <w:color w:val="545859"/>
              </w:rPr>
              <w:t xml:space="preserve">May be fatal if swallowed and enters airways.  </w:t>
            </w:r>
            <w:r>
              <w:rPr>
                <w:rFonts w:ascii="Barlow Regular" w:hAnsi="Barlow Regular"/>
                <w:b/>
                <w:bCs/>
                <w:color w:val="545859"/>
              </w:rPr>
              <w:t>Harmful to aquatic life with long lasting effects.  Repeated exposure may cause skin dryness or cracking</w:t>
            </w:r>
            <w:r w:rsidRPr="00D41E9D">
              <w:rPr>
                <w:rFonts w:ascii="Barlow Regular" w:hAnsi="Barlow Regular"/>
                <w:b/>
                <w:bCs/>
                <w:color w:val="545859"/>
              </w:rPr>
              <w:t>.</w:t>
            </w:r>
            <w:r w:rsidRPr="00682905">
              <w:rPr>
                <w:rFonts w:ascii="Barlow Regular" w:hAnsi="Barlow Regular"/>
                <w:color w:val="545859"/>
              </w:rPr>
              <w:t xml:space="preserve"> </w:t>
            </w:r>
            <w:r>
              <w:rPr>
                <w:rFonts w:ascii="Barlow Regular" w:hAnsi="Barlow Regular"/>
                <w:color w:val="545859"/>
              </w:rPr>
              <w:t xml:space="preserve"> </w:t>
            </w:r>
            <w:r w:rsidRPr="00682905">
              <w:rPr>
                <w:rFonts w:ascii="Barlow Regular" w:hAnsi="Barlow Regular"/>
                <w:color w:val="545859"/>
              </w:rPr>
              <w:t>Keep away from heat, hot surfaces, sparks, open flames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t>
            </w:r>
            <w:r w:rsidR="006E2D8F">
              <w:rPr>
                <w:rFonts w:ascii="Barlow Regular" w:hAnsi="Barlow Regular"/>
                <w:color w:val="545859"/>
              </w:rPr>
              <w:t xml:space="preserve">Use only outdoors or in a well-ventilated area.  </w:t>
            </w:r>
            <w:r w:rsidR="00E3629E">
              <w:rPr>
                <w:rFonts w:ascii="Barlow Regular" w:hAnsi="Barlow Regular"/>
                <w:color w:val="545859"/>
              </w:rPr>
              <w:t xml:space="preserve">Contaminated work clothing should not be allowed out of the workplace.  </w:t>
            </w:r>
            <w:r>
              <w:rPr>
                <w:rFonts w:ascii="Barlow Regular" w:hAnsi="Barlow Regular"/>
                <w:color w:val="545859"/>
              </w:rPr>
              <w:t xml:space="preserve">Avoid release to the environment.  Wear </w:t>
            </w:r>
            <w:r w:rsidR="00E3629E">
              <w:rPr>
                <w:rFonts w:ascii="Barlow Regular" w:hAnsi="Barlow Regular"/>
                <w:color w:val="545859"/>
              </w:rPr>
              <w:t>protective gloves</w:t>
            </w:r>
            <w:r>
              <w:rPr>
                <w:rFonts w:ascii="Barlow Regular" w:hAnsi="Barlow Regular"/>
                <w:color w:val="545859"/>
              </w:rPr>
              <w:t xml:space="preserve">.  </w:t>
            </w:r>
            <w:r w:rsidR="004450EA">
              <w:rPr>
                <w:rFonts w:ascii="Barlow Regular" w:hAnsi="Barlow Regular"/>
                <w:color w:val="545859"/>
              </w:rPr>
              <w:t xml:space="preserve">If swallowed: </w:t>
            </w:r>
            <w:r w:rsidR="00BC5430">
              <w:rPr>
                <w:rFonts w:ascii="Barlow Regular" w:hAnsi="Barlow Regular"/>
                <w:color w:val="545859"/>
              </w:rPr>
              <w:t xml:space="preserve">Immediately call a POISON CENTER or doctor.  </w:t>
            </w:r>
            <w:r w:rsidR="004450EA">
              <w:rPr>
                <w:rFonts w:ascii="Barlow Regular" w:hAnsi="Barlow Regular"/>
                <w:color w:val="545859"/>
              </w:rPr>
              <w:t>DO NOT induce v</w:t>
            </w:r>
            <w:r w:rsidR="00BC5430">
              <w:rPr>
                <w:rFonts w:ascii="Barlow Regular" w:hAnsi="Barlow Regular"/>
                <w:color w:val="545859"/>
              </w:rPr>
              <w:t xml:space="preserve">omiting.  </w:t>
            </w:r>
            <w:r w:rsidR="00812713">
              <w:rPr>
                <w:rFonts w:ascii="Barlow Regular" w:hAnsi="Barlow Regular"/>
                <w:color w:val="545859"/>
              </w:rPr>
              <w:t xml:space="preserve">If on skin: Wasg with plenty of soap and water.  Take off contaminated clothing and wash it before reuse.  </w:t>
            </w:r>
            <w:r w:rsidRPr="001279DF">
              <w:rPr>
                <w:rFonts w:ascii="Barlow Regular" w:hAnsi="Barlow Regular"/>
                <w:color w:val="545859"/>
              </w:rPr>
              <w:t>I</w:t>
            </w:r>
            <w:r>
              <w:rPr>
                <w:rFonts w:ascii="Barlow Regular" w:hAnsi="Barlow Regular"/>
                <w:color w:val="545859"/>
              </w:rPr>
              <w:t>f</w:t>
            </w:r>
            <w:r w:rsidRPr="001279DF">
              <w:rPr>
                <w:rFonts w:ascii="Barlow Regular" w:hAnsi="Barlow Regular"/>
                <w:color w:val="545859"/>
              </w:rPr>
              <w:t xml:space="preserve"> </w:t>
            </w:r>
            <w:r>
              <w:rPr>
                <w:rFonts w:ascii="Barlow Regular" w:hAnsi="Barlow Regular"/>
                <w:color w:val="545859"/>
              </w:rPr>
              <w:t>inhaled</w:t>
            </w:r>
            <w:r w:rsidRPr="001279DF">
              <w:rPr>
                <w:rFonts w:ascii="Barlow Regular" w:hAnsi="Barlow Regular"/>
                <w:color w:val="545859"/>
              </w:rPr>
              <w:t>: Remove person to fresh air and keep comfortable for breathing</w:t>
            </w:r>
            <w:r>
              <w:rPr>
                <w:rFonts w:ascii="Barlow Regular" w:hAnsi="Barlow Regular"/>
                <w:color w:val="545859"/>
              </w:rPr>
              <w:t xml:space="preserve">.  </w:t>
            </w:r>
            <w:r w:rsidRPr="0046464C">
              <w:rPr>
                <w:rFonts w:ascii="Barlow Regular" w:hAnsi="Barlow Regular"/>
                <w:color w:val="545859"/>
              </w:rPr>
              <w:t>If discomfort persists, see a doctor. Additional information is listed in the safety data sheet.</w:t>
            </w:r>
          </w:p>
        </w:tc>
      </w:tr>
      <w:tr w:rsidR="000F2820" w14:paraId="09BFC937" w14:textId="77777777" w:rsidTr="00C827A6">
        <w:trPr>
          <w:trHeight w:val="294"/>
        </w:trPr>
        <w:tc>
          <w:tcPr>
            <w:tcW w:w="11513" w:type="dxa"/>
            <w:tcBorders>
              <w:top w:val="nil"/>
              <w:left w:val="nil"/>
              <w:bottom w:val="nil"/>
              <w:right w:val="nil"/>
            </w:tcBorders>
            <w:shd w:val="clear" w:color="auto" w:fill="1C3687"/>
          </w:tcPr>
          <w:p w14:paraId="0DD043A5" w14:textId="5E632DA6" w:rsidR="000F2820" w:rsidRPr="0023321B" w:rsidRDefault="000F2820" w:rsidP="00D37C07">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006F6D79" w:rsidRPr="0023321B">
              <w:rPr>
                <w:rFonts w:ascii="Barlow Condensed SemiBold" w:hAnsi="Barlow Condensed SemiBold"/>
                <w:b/>
                <w:bCs/>
                <w:caps/>
                <w:color w:val="BFBFBF" w:themeColor="background1" w:themeShade="BF"/>
                <w:sz w:val="26"/>
                <w:szCs w:val="26"/>
              </w:rPr>
              <w:tab/>
            </w:r>
            <w:r w:rsidR="006F6D79" w:rsidRPr="0023321B">
              <w:rPr>
                <w:rFonts w:ascii="Barlow Condensed SemiBold" w:hAnsi="Barlow Condensed SemiBold"/>
                <w:b/>
                <w:bCs/>
                <w:caps/>
                <w:color w:val="BFBFBF" w:themeColor="background1" w:themeShade="BF"/>
                <w:sz w:val="26"/>
                <w:szCs w:val="26"/>
              </w:rPr>
              <w:tab/>
            </w:r>
          </w:p>
        </w:tc>
      </w:tr>
      <w:tr w:rsidR="000F2820" w14:paraId="45D83CE3" w14:textId="77777777" w:rsidTr="00427778">
        <w:trPr>
          <w:trHeight w:val="868"/>
        </w:trPr>
        <w:tc>
          <w:tcPr>
            <w:tcW w:w="11513" w:type="dxa"/>
            <w:tcBorders>
              <w:top w:val="nil"/>
              <w:left w:val="nil"/>
              <w:bottom w:val="nil"/>
              <w:right w:val="nil"/>
            </w:tcBorders>
          </w:tcPr>
          <w:p w14:paraId="1D970645" w14:textId="45AAA852" w:rsidR="000F2820" w:rsidRPr="009F3485" w:rsidRDefault="00427778" w:rsidP="003E53D0">
            <w:pPr>
              <w:spacing w:before="40"/>
              <w:ind w:left="252"/>
              <w:jc w:val="both"/>
              <w:rPr>
                <w:rFonts w:ascii="Barlow Regular" w:hAnsi="Barlow Regular"/>
              </w:rPr>
            </w:pPr>
            <w:r w:rsidRPr="00427778">
              <w:rPr>
                <w:rFonts w:ascii="Barlow Regular" w:hAnsi="Barlow Regular"/>
                <w:color w:val="545859"/>
              </w:rPr>
              <w:t>Store in a cool, dry, ventilated area away from incompatible materials. Protect from physical damage. Do not store in direct sunlight, near open flames or above temperatures greater than 50°C.</w:t>
            </w:r>
          </w:p>
        </w:tc>
      </w:tr>
      <w:tr w:rsidR="009F3485" w14:paraId="707E7317" w14:textId="77777777" w:rsidTr="00C827A6">
        <w:trPr>
          <w:trHeight w:val="294"/>
        </w:trPr>
        <w:tc>
          <w:tcPr>
            <w:tcW w:w="11513" w:type="dxa"/>
            <w:tcBorders>
              <w:top w:val="nil"/>
              <w:left w:val="nil"/>
              <w:bottom w:val="nil"/>
              <w:right w:val="nil"/>
            </w:tcBorders>
            <w:shd w:val="clear" w:color="auto" w:fill="1C3687"/>
          </w:tcPr>
          <w:p w14:paraId="275B3149" w14:textId="43703979" w:rsidR="009F3485" w:rsidRPr="0023321B" w:rsidRDefault="009F3485"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9F3485" w14:paraId="5B7FC6DD" w14:textId="77777777" w:rsidTr="00717AA6">
        <w:trPr>
          <w:trHeight w:val="3312"/>
        </w:trPr>
        <w:tc>
          <w:tcPr>
            <w:tcW w:w="11513" w:type="dxa"/>
            <w:tcBorders>
              <w:top w:val="nil"/>
              <w:left w:val="nil"/>
              <w:bottom w:val="nil"/>
              <w:right w:val="nil"/>
            </w:tcBorders>
          </w:tcPr>
          <w:p w14:paraId="18C3390D" w14:textId="77777777" w:rsidR="002B462D" w:rsidRDefault="002B462D" w:rsidP="002B462D">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147057AE" w14:textId="77777777" w:rsidR="002B462D" w:rsidRDefault="002B462D" w:rsidP="002B462D">
            <w:pPr>
              <w:spacing w:before="40"/>
              <w:ind w:left="252" w:right="162"/>
              <w:jc w:val="both"/>
              <w:rPr>
                <w:rFonts w:ascii="Barlow Regular" w:hAnsi="Barlow Regular"/>
                <w:color w:val="545859"/>
              </w:rPr>
            </w:pPr>
          </w:p>
          <w:p w14:paraId="34E06B47" w14:textId="77777777" w:rsidR="002B462D" w:rsidRDefault="002B462D" w:rsidP="002B462D">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20805E0F" w14:textId="77777777" w:rsidR="002B462D" w:rsidRDefault="002B462D" w:rsidP="002B462D">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748989FE" w14:textId="2077389A" w:rsidR="009F3485" w:rsidRPr="00B447A4" w:rsidRDefault="009F3485" w:rsidP="00B447A4">
            <w:pPr>
              <w:spacing w:before="40"/>
              <w:ind w:left="252" w:right="162"/>
              <w:jc w:val="both"/>
              <w:rPr>
                <w:rFonts w:ascii="Barlow Regular" w:hAnsi="Barlow Regular"/>
                <w:b/>
                <w:color w:val="1C3687"/>
              </w:rPr>
            </w:pPr>
          </w:p>
        </w:tc>
      </w:tr>
    </w:tbl>
    <w:p w14:paraId="2758DB4D" w14:textId="1FFE78E0" w:rsidR="00D44D2B" w:rsidRDefault="00681230" w:rsidP="00F3016E">
      <w:pPr>
        <w:tabs>
          <w:tab w:val="left" w:pos="8460"/>
        </w:tabs>
      </w:pPr>
      <w:r>
        <w:rPr>
          <w:rFonts w:ascii="Barlow Regular" w:hAnsi="Barlow Regular"/>
          <w:b/>
          <w:noProof/>
          <w:color w:val="1C3687"/>
        </w:rPr>
        <mc:AlternateContent>
          <mc:Choice Requires="wpg">
            <w:drawing>
              <wp:anchor distT="0" distB="0" distL="114300" distR="114300" simplePos="0" relativeHeight="251708928" behindDoc="0" locked="0" layoutInCell="1" allowOverlap="1" wp14:anchorId="006FEFA9" wp14:editId="2E691388">
                <wp:simplePos x="0" y="0"/>
                <wp:positionH relativeFrom="column">
                  <wp:posOffset>-161925</wp:posOffset>
                </wp:positionH>
                <wp:positionV relativeFrom="paragraph">
                  <wp:posOffset>2847975</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04F2BB09" w14:textId="77777777" w:rsidR="00681230" w:rsidRPr="00311056" w:rsidRDefault="00681230" w:rsidP="00681230">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6EFE081B" w14:textId="77777777" w:rsidR="00681230" w:rsidRPr="00311056" w:rsidRDefault="00681230" w:rsidP="00681230">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2289EAB9" w14:textId="77777777" w:rsidR="00681230" w:rsidRPr="006B6C9A" w:rsidRDefault="00681230" w:rsidP="00681230">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6FEFA9" id="Group 20" o:spid="_x0000_s1030" style="position:absolute;margin-left:-12.75pt;margin-top:224.25pt;width:523pt;height:18.5pt;z-index:251708928;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">
                <v:shape id="Text Box 21" o:spid="_x0000_s1031"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04F2BB09" w14:textId="77777777" w:rsidR="00681230" w:rsidRPr="00311056" w:rsidRDefault="00681230" w:rsidP="00681230">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2"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6EFE081B" w14:textId="77777777" w:rsidR="00681230" w:rsidRPr="00311056" w:rsidRDefault="00681230" w:rsidP="00681230">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2289EAB9" w14:textId="77777777" w:rsidR="00681230" w:rsidRPr="006B6C9A" w:rsidRDefault="00681230" w:rsidP="00681230">
                        <w:pPr>
                          <w:jc w:val="right"/>
                          <w:rPr>
                            <w:rFonts w:ascii="Barlow" w:hAnsi="Barlow" w:cstheme="majorHAnsi"/>
                            <w:sz w:val="18"/>
                            <w:szCs w:val="18"/>
                          </w:rPr>
                        </w:pPr>
                      </w:p>
                    </w:txbxContent>
                  </v:textbox>
                </v:shape>
              </v:group>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EB012" w14:textId="77777777" w:rsidR="00E755EB" w:rsidRDefault="00E755EB" w:rsidP="000F2820">
      <w:pPr>
        <w:spacing w:after="0" w:line="240" w:lineRule="auto"/>
      </w:pPr>
      <w:r>
        <w:separator/>
      </w:r>
    </w:p>
  </w:endnote>
  <w:endnote w:type="continuationSeparator" w:id="0">
    <w:p w14:paraId="352DC432" w14:textId="77777777" w:rsidR="00E755EB" w:rsidRDefault="00E755EB"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Calibri"/>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716EA" w14:textId="77777777" w:rsidR="00E755EB" w:rsidRDefault="00E755EB" w:rsidP="000F2820">
      <w:pPr>
        <w:spacing w:after="0" w:line="240" w:lineRule="auto"/>
      </w:pPr>
      <w:r>
        <w:separator/>
      </w:r>
    </w:p>
  </w:footnote>
  <w:footnote w:type="continuationSeparator" w:id="0">
    <w:p w14:paraId="0361FBEC" w14:textId="77777777" w:rsidR="00E755EB" w:rsidRDefault="00E755EB"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825C8980"/>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6496"/>
    <w:rsid w:val="0002593B"/>
    <w:rsid w:val="000457D0"/>
    <w:rsid w:val="000553CB"/>
    <w:rsid w:val="000832B1"/>
    <w:rsid w:val="000A7490"/>
    <w:rsid w:val="000B568D"/>
    <w:rsid w:val="000C7FF4"/>
    <w:rsid w:val="000D14F5"/>
    <w:rsid w:val="000D2A8A"/>
    <w:rsid w:val="000D5EF9"/>
    <w:rsid w:val="000E09FB"/>
    <w:rsid w:val="000E69C0"/>
    <w:rsid w:val="000F23B0"/>
    <w:rsid w:val="000F24B2"/>
    <w:rsid w:val="000F2820"/>
    <w:rsid w:val="00137601"/>
    <w:rsid w:val="001767CE"/>
    <w:rsid w:val="001B05A5"/>
    <w:rsid w:val="001B4AA7"/>
    <w:rsid w:val="001C40D4"/>
    <w:rsid w:val="001D50E4"/>
    <w:rsid w:val="001F4B85"/>
    <w:rsid w:val="0023321B"/>
    <w:rsid w:val="002544F0"/>
    <w:rsid w:val="0027053F"/>
    <w:rsid w:val="00274A86"/>
    <w:rsid w:val="002818AB"/>
    <w:rsid w:val="00282934"/>
    <w:rsid w:val="00287347"/>
    <w:rsid w:val="002A2599"/>
    <w:rsid w:val="002B2687"/>
    <w:rsid w:val="002B3033"/>
    <w:rsid w:val="002B462D"/>
    <w:rsid w:val="002D09E2"/>
    <w:rsid w:val="002D69A7"/>
    <w:rsid w:val="002E6409"/>
    <w:rsid w:val="002F0BB0"/>
    <w:rsid w:val="002F41F3"/>
    <w:rsid w:val="003165B5"/>
    <w:rsid w:val="00317682"/>
    <w:rsid w:val="00327E6B"/>
    <w:rsid w:val="00356F24"/>
    <w:rsid w:val="00357375"/>
    <w:rsid w:val="00365B83"/>
    <w:rsid w:val="00394E89"/>
    <w:rsid w:val="003A1303"/>
    <w:rsid w:val="003D39B6"/>
    <w:rsid w:val="003E53D0"/>
    <w:rsid w:val="00421BFE"/>
    <w:rsid w:val="00427778"/>
    <w:rsid w:val="00430D9E"/>
    <w:rsid w:val="00433064"/>
    <w:rsid w:val="00434602"/>
    <w:rsid w:val="004426B6"/>
    <w:rsid w:val="004450EA"/>
    <w:rsid w:val="00450C6F"/>
    <w:rsid w:val="00453888"/>
    <w:rsid w:val="00455819"/>
    <w:rsid w:val="004676D7"/>
    <w:rsid w:val="00485E0D"/>
    <w:rsid w:val="004B5009"/>
    <w:rsid w:val="004C6D67"/>
    <w:rsid w:val="004E121D"/>
    <w:rsid w:val="00510646"/>
    <w:rsid w:val="0051279B"/>
    <w:rsid w:val="00520119"/>
    <w:rsid w:val="00523DAF"/>
    <w:rsid w:val="00525467"/>
    <w:rsid w:val="0053513D"/>
    <w:rsid w:val="00560974"/>
    <w:rsid w:val="00566007"/>
    <w:rsid w:val="005675F9"/>
    <w:rsid w:val="005731AC"/>
    <w:rsid w:val="005A4964"/>
    <w:rsid w:val="005A7AFB"/>
    <w:rsid w:val="005B1426"/>
    <w:rsid w:val="005D4F05"/>
    <w:rsid w:val="005E0BD4"/>
    <w:rsid w:val="005E6477"/>
    <w:rsid w:val="00606E46"/>
    <w:rsid w:val="006131D5"/>
    <w:rsid w:val="00621F86"/>
    <w:rsid w:val="006236F3"/>
    <w:rsid w:val="006460EF"/>
    <w:rsid w:val="00681230"/>
    <w:rsid w:val="00692DA5"/>
    <w:rsid w:val="006A5815"/>
    <w:rsid w:val="006A6829"/>
    <w:rsid w:val="006B23BE"/>
    <w:rsid w:val="006B6C9A"/>
    <w:rsid w:val="006C3DC7"/>
    <w:rsid w:val="006E02FE"/>
    <w:rsid w:val="006E121A"/>
    <w:rsid w:val="006E2D8F"/>
    <w:rsid w:val="006E526F"/>
    <w:rsid w:val="006F6D79"/>
    <w:rsid w:val="006F6FB0"/>
    <w:rsid w:val="00703FA8"/>
    <w:rsid w:val="0070402C"/>
    <w:rsid w:val="00713D59"/>
    <w:rsid w:val="00715DFD"/>
    <w:rsid w:val="00717AA6"/>
    <w:rsid w:val="00724016"/>
    <w:rsid w:val="007253BC"/>
    <w:rsid w:val="00755353"/>
    <w:rsid w:val="00765715"/>
    <w:rsid w:val="00767BE0"/>
    <w:rsid w:val="007857A9"/>
    <w:rsid w:val="007860B1"/>
    <w:rsid w:val="0079566C"/>
    <w:rsid w:val="007C1853"/>
    <w:rsid w:val="007D2E49"/>
    <w:rsid w:val="007E3BEB"/>
    <w:rsid w:val="007F68F2"/>
    <w:rsid w:val="00812713"/>
    <w:rsid w:val="008430E6"/>
    <w:rsid w:val="008627A7"/>
    <w:rsid w:val="008833DB"/>
    <w:rsid w:val="0089791C"/>
    <w:rsid w:val="008A6F1E"/>
    <w:rsid w:val="008C7D28"/>
    <w:rsid w:val="008D671C"/>
    <w:rsid w:val="008E4A62"/>
    <w:rsid w:val="009112FC"/>
    <w:rsid w:val="00986D3F"/>
    <w:rsid w:val="009C55FC"/>
    <w:rsid w:val="009D116C"/>
    <w:rsid w:val="009E78FC"/>
    <w:rsid w:val="009E7E12"/>
    <w:rsid w:val="009F3485"/>
    <w:rsid w:val="009F4423"/>
    <w:rsid w:val="00A02C40"/>
    <w:rsid w:val="00A073DA"/>
    <w:rsid w:val="00A229C8"/>
    <w:rsid w:val="00A40F1A"/>
    <w:rsid w:val="00A50694"/>
    <w:rsid w:val="00A634B7"/>
    <w:rsid w:val="00A828AA"/>
    <w:rsid w:val="00A86351"/>
    <w:rsid w:val="00A9218E"/>
    <w:rsid w:val="00A9649D"/>
    <w:rsid w:val="00AA4950"/>
    <w:rsid w:val="00AB096A"/>
    <w:rsid w:val="00AB1B2F"/>
    <w:rsid w:val="00AB3ED7"/>
    <w:rsid w:val="00AD24C1"/>
    <w:rsid w:val="00AE7637"/>
    <w:rsid w:val="00B07358"/>
    <w:rsid w:val="00B12770"/>
    <w:rsid w:val="00B23438"/>
    <w:rsid w:val="00B327BE"/>
    <w:rsid w:val="00B42788"/>
    <w:rsid w:val="00B447A4"/>
    <w:rsid w:val="00B453D5"/>
    <w:rsid w:val="00B55D96"/>
    <w:rsid w:val="00B632FA"/>
    <w:rsid w:val="00B66D5C"/>
    <w:rsid w:val="00B825D8"/>
    <w:rsid w:val="00BA6454"/>
    <w:rsid w:val="00BB54AF"/>
    <w:rsid w:val="00BC18B7"/>
    <w:rsid w:val="00BC5430"/>
    <w:rsid w:val="00BE3DF6"/>
    <w:rsid w:val="00BE4255"/>
    <w:rsid w:val="00BE5754"/>
    <w:rsid w:val="00C1165F"/>
    <w:rsid w:val="00C13D43"/>
    <w:rsid w:val="00C31E64"/>
    <w:rsid w:val="00C35BEC"/>
    <w:rsid w:val="00C43BEA"/>
    <w:rsid w:val="00C52564"/>
    <w:rsid w:val="00C52E5A"/>
    <w:rsid w:val="00C74E9A"/>
    <w:rsid w:val="00C75616"/>
    <w:rsid w:val="00C8188A"/>
    <w:rsid w:val="00C827A6"/>
    <w:rsid w:val="00CC4AEE"/>
    <w:rsid w:val="00CE4EDF"/>
    <w:rsid w:val="00D00932"/>
    <w:rsid w:val="00D13466"/>
    <w:rsid w:val="00D17C9F"/>
    <w:rsid w:val="00D22D9D"/>
    <w:rsid w:val="00D37C07"/>
    <w:rsid w:val="00D42B85"/>
    <w:rsid w:val="00D44D2B"/>
    <w:rsid w:val="00D5429A"/>
    <w:rsid w:val="00D71E20"/>
    <w:rsid w:val="00DC47E6"/>
    <w:rsid w:val="00DC5821"/>
    <w:rsid w:val="00DD3690"/>
    <w:rsid w:val="00DE2D39"/>
    <w:rsid w:val="00E03868"/>
    <w:rsid w:val="00E13D2B"/>
    <w:rsid w:val="00E33722"/>
    <w:rsid w:val="00E3629E"/>
    <w:rsid w:val="00E42729"/>
    <w:rsid w:val="00E572A0"/>
    <w:rsid w:val="00E66228"/>
    <w:rsid w:val="00E754F1"/>
    <w:rsid w:val="00E755EB"/>
    <w:rsid w:val="00E943E7"/>
    <w:rsid w:val="00EA2455"/>
    <w:rsid w:val="00EB0366"/>
    <w:rsid w:val="00EC3E72"/>
    <w:rsid w:val="00ED0352"/>
    <w:rsid w:val="00EE4F2D"/>
    <w:rsid w:val="00EF37E1"/>
    <w:rsid w:val="00F02967"/>
    <w:rsid w:val="00F037DE"/>
    <w:rsid w:val="00F078E5"/>
    <w:rsid w:val="00F1132C"/>
    <w:rsid w:val="00F26E0B"/>
    <w:rsid w:val="00F3016E"/>
    <w:rsid w:val="00F310B7"/>
    <w:rsid w:val="00F51E3E"/>
    <w:rsid w:val="00F7647F"/>
    <w:rsid w:val="00F91343"/>
    <w:rsid w:val="00FA1EE9"/>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713D59"/>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 w:id="2069106288">
      <w:bodyDiv w:val="1"/>
      <w:marLeft w:val="0"/>
      <w:marRight w:val="0"/>
      <w:marTop w:val="0"/>
      <w:marBottom w:val="0"/>
      <w:divBdr>
        <w:top w:val="none" w:sz="0" w:space="0" w:color="auto"/>
        <w:left w:val="none" w:sz="0" w:space="0" w:color="auto"/>
        <w:bottom w:val="none" w:sz="0" w:space="0" w:color="auto"/>
        <w:right w:val="none" w:sz="0" w:space="0" w:color="auto"/>
      </w:divBdr>
    </w:div>
    <w:div w:id="214507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9F235E-AC60-4111-9EB4-C88615E7D12F}">
  <ds:schemaRefs>
    <ds:schemaRef ds:uri="http://schemas.microsoft.com/sharepoint/v3/contenttype/forms"/>
  </ds:schemaRefs>
</ds:datastoreItem>
</file>

<file path=customXml/itemProps2.xml><?xml version="1.0" encoding="utf-8"?>
<ds:datastoreItem xmlns:ds="http://schemas.openxmlformats.org/officeDocument/2006/customXml" ds:itemID="{A814918C-FD06-474A-A6C1-519D7B95AFB9}">
  <ds:schemaRefs>
    <ds:schemaRef ds:uri="http://schemas.microsoft.com/office/2006/metadata/properties"/>
    <ds:schemaRef ds:uri="http://schemas.microsoft.com/office/infopath/2007/PartnerControls"/>
    <ds:schemaRef ds:uri="2a3f1b79-fcc9-48a5-b6e3-19dfa90fe50b"/>
  </ds:schemaRefs>
</ds:datastoreItem>
</file>

<file path=customXml/itemProps3.xml><?xml version="1.0" encoding="utf-8"?>
<ds:datastoreItem xmlns:ds="http://schemas.openxmlformats.org/officeDocument/2006/customXml" ds:itemID="{C3D170C6-C570-4BD5-85F3-60CFFFD47E53}"/>
</file>

<file path=customXml/itemProps4.xml><?xml version="1.0" encoding="utf-8"?>
<ds:datastoreItem xmlns:ds="http://schemas.openxmlformats.org/officeDocument/2006/customXml" ds:itemID="{FB78B46D-6EBF-4B85-A680-6C586A3A9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53</cp:revision>
  <cp:lastPrinted>2020-06-26T22:19:00Z</cp:lastPrinted>
  <dcterms:created xsi:type="dcterms:W3CDTF">2020-09-15T05:06:00Z</dcterms:created>
  <dcterms:modified xsi:type="dcterms:W3CDTF">2022-01-18T01:04:00Z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319100</vt:r8>
  </property>
</Properties>
</file>