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5675F9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494B3996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 w:rsidR="000B568D"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 w:rsidR="000B568D"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538D673D" w:rsidR="005675F9" w:rsidRPr="000F24B2" w:rsidRDefault="005675F9" w:rsidP="00292260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2</w:t>
            </w:r>
            <w:r w:rsidR="00CE4EDF">
              <w:rPr>
                <w:rFonts w:ascii="Barlow" w:hAnsi="Barlow"/>
                <w:bCs/>
                <w:color w:val="545859"/>
              </w:rPr>
              <w:t>07</w:t>
            </w:r>
            <w:r w:rsidRPr="000F24B2">
              <w:rPr>
                <w:rFonts w:ascii="Barlow" w:hAnsi="Barlow"/>
                <w:bCs/>
                <w:color w:val="545859"/>
              </w:rPr>
              <w:t>-2</w:t>
            </w:r>
            <w:r w:rsidR="00CE4EDF">
              <w:rPr>
                <w:rFonts w:ascii="Barlow" w:hAnsi="Barlow"/>
                <w:bCs/>
                <w:color w:val="545859"/>
              </w:rPr>
              <w:t>37</w:t>
            </w:r>
            <w:r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05CE8F7E" w:rsidR="005675F9" w:rsidRPr="00C827A6" w:rsidRDefault="00B46E3D" w:rsidP="000B568D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7397824E" w:rsidR="005675F9" w:rsidRPr="000F24B2" w:rsidRDefault="005675F9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0.8</w:t>
            </w:r>
            <w:r w:rsidR="00C73593">
              <w:rPr>
                <w:rFonts w:ascii="Barlow" w:hAnsi="Barlow"/>
                <w:color w:val="545859"/>
              </w:rPr>
              <w:t>8 typ</w:t>
            </w:r>
            <w:r w:rsidR="007F1B9A">
              <w:rPr>
                <w:rFonts w:ascii="Barlow" w:hAnsi="Barlow"/>
                <w:color w:val="545859"/>
              </w:rPr>
              <w:t>ical</w:t>
            </w:r>
            <w:r w:rsidR="0050673A">
              <w:rPr>
                <w:rFonts w:ascii="Barlow" w:hAnsi="Barlow"/>
                <w:color w:val="545859"/>
              </w:rPr>
              <w:t xml:space="preserve"> </w:t>
            </w:r>
            <w:r w:rsidR="00E73C94">
              <w:rPr>
                <w:rFonts w:ascii="Barlow" w:hAnsi="Barlow"/>
                <w:color w:val="545859"/>
              </w:rPr>
              <w:t>at 21</w:t>
            </w:r>
            <w:r w:rsidR="00E73C94"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5675F9" w14:paraId="31C21FD8" w14:textId="77777777" w:rsidTr="00D13466">
        <w:tc>
          <w:tcPr>
            <w:tcW w:w="2867" w:type="dxa"/>
            <w:shd w:val="clear" w:color="auto" w:fill="1C3687"/>
            <w:vAlign w:val="center"/>
          </w:tcPr>
          <w:p w14:paraId="231F5BBA" w14:textId="44AB9E20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 w:rsidR="000B568D"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EBD66" w14:textId="77777777" w:rsidR="005675F9" w:rsidRPr="000F24B2" w:rsidRDefault="005675F9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77777777" w:rsidR="005675F9" w:rsidRPr="00C827A6" w:rsidRDefault="005675F9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77777777" w:rsidR="005675F9" w:rsidRPr="000F24B2" w:rsidRDefault="005675F9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Not Applicable</w:t>
            </w:r>
          </w:p>
        </w:tc>
      </w:tr>
      <w:tr w:rsidR="00C827A6" w14:paraId="0239498D" w14:textId="77777777" w:rsidTr="00D13466">
        <w:tc>
          <w:tcPr>
            <w:tcW w:w="2867" w:type="dxa"/>
            <w:vMerge w:val="restart"/>
            <w:shd w:val="clear" w:color="auto" w:fill="1C3687"/>
            <w:vAlign w:val="center"/>
          </w:tcPr>
          <w:p w14:paraId="7F4C8040" w14:textId="5C7A9AB5" w:rsidR="00C827A6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="00C827A6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vMerge w:val="restart"/>
            <w:shd w:val="clear" w:color="auto" w:fill="D9D9D9" w:themeFill="background1" w:themeFillShade="D9"/>
            <w:vAlign w:val="center"/>
          </w:tcPr>
          <w:p w14:paraId="34E10ED6" w14:textId="43205048" w:rsidR="00C827A6" w:rsidRPr="000F24B2" w:rsidRDefault="00C827A6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 xml:space="preserve">Not </w:t>
            </w:r>
            <w:r w:rsidR="00B63BA8">
              <w:rPr>
                <w:rFonts w:ascii="Barlow" w:hAnsi="Barlow"/>
                <w:bCs/>
                <w:color w:val="545859"/>
              </w:rPr>
              <w:t>determine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902FDB0" w14:textId="71C2AA06" w:rsidR="00C827A6" w:rsidRPr="00C827A6" w:rsidRDefault="00C827A6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 w:rsidR="000B568D"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77777777" w:rsidR="00C827A6" w:rsidRPr="000F24B2" w:rsidRDefault="00C827A6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&gt;1</w:t>
            </w:r>
          </w:p>
        </w:tc>
      </w:tr>
      <w:tr w:rsidR="00C827A6" w14:paraId="1B7105EF" w14:textId="77777777" w:rsidTr="00D13466">
        <w:tc>
          <w:tcPr>
            <w:tcW w:w="2867" w:type="dxa"/>
            <w:vMerge/>
            <w:shd w:val="clear" w:color="auto" w:fill="1C3687"/>
            <w:vAlign w:val="center"/>
          </w:tcPr>
          <w:p w14:paraId="6AC760F7" w14:textId="32944920" w:rsidR="00C827A6" w:rsidRPr="00C827A6" w:rsidRDefault="00C827A6" w:rsidP="000B568D">
            <w:pPr>
              <w:ind w:left="17"/>
              <w:rPr>
                <w:rFonts w:ascii="Barlow Condensed SemiBold" w:hAnsi="Barlow Condensed SemiBold"/>
                <w:bCs/>
              </w:rPr>
            </w:pPr>
          </w:p>
        </w:tc>
        <w:tc>
          <w:tcPr>
            <w:tcW w:w="3253" w:type="dxa"/>
            <w:vMerge/>
            <w:shd w:val="clear" w:color="auto" w:fill="D9D9D9" w:themeFill="background1" w:themeFillShade="D9"/>
            <w:vAlign w:val="center"/>
          </w:tcPr>
          <w:p w14:paraId="7DDFCD27" w14:textId="1E014A83" w:rsidR="00C827A6" w:rsidRPr="000F24B2" w:rsidRDefault="00C827A6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</w:p>
        </w:tc>
        <w:tc>
          <w:tcPr>
            <w:tcW w:w="2160" w:type="dxa"/>
            <w:shd w:val="clear" w:color="auto" w:fill="1C3687"/>
            <w:vAlign w:val="center"/>
          </w:tcPr>
          <w:p w14:paraId="0DCE57D1" w14:textId="77777777" w:rsidR="00C827A6" w:rsidRPr="00C827A6" w:rsidRDefault="00C827A6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2E08071D" w:rsidR="00C827A6" w:rsidRPr="000F24B2" w:rsidRDefault="00AB1B2F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2431BC">
              <w:rPr>
                <w:rFonts w:ascii="Barlow" w:hAnsi="Barlow"/>
                <w:color w:val="545859"/>
              </w:rPr>
              <w:t>determine</w:t>
            </w:r>
          </w:p>
        </w:tc>
      </w:tr>
      <w:tr w:rsidR="009E7E12" w14:paraId="3FD202BE" w14:textId="77777777" w:rsidTr="00D13466">
        <w:tc>
          <w:tcPr>
            <w:tcW w:w="2867" w:type="dxa"/>
            <w:shd w:val="clear" w:color="auto" w:fill="1C3687"/>
            <w:vAlign w:val="center"/>
          </w:tcPr>
          <w:p w14:paraId="59FD65C8" w14:textId="15A7B794" w:rsidR="009E7E12" w:rsidRPr="00C827A6" w:rsidRDefault="009E7E12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 w:rsidR="000B568D"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936A031" w14:textId="70CA83E5" w:rsidR="009E7E12" w:rsidRPr="000F24B2" w:rsidRDefault="009E7E12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 xml:space="preserve">Not </w:t>
            </w:r>
            <w:r w:rsidR="002431BC">
              <w:rPr>
                <w:rFonts w:ascii="Barlow" w:hAnsi="Barlow"/>
                <w:bCs/>
                <w:color w:val="545859"/>
              </w:rPr>
              <w:t>determine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4F97005B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 w:rsidR="000B568D"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77777777" w:rsidR="009E7E12" w:rsidRPr="000F24B2" w:rsidRDefault="009E7E12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Light amber liquid with a mild petroleum odor.</w:t>
            </w:r>
          </w:p>
        </w:tc>
      </w:tr>
      <w:tr w:rsidR="009E7E12" w14:paraId="11AFD5C2" w14:textId="77777777" w:rsidTr="00D13466">
        <w:tc>
          <w:tcPr>
            <w:tcW w:w="2867" w:type="dxa"/>
            <w:shd w:val="clear" w:color="auto" w:fill="1C3687"/>
            <w:vAlign w:val="center"/>
          </w:tcPr>
          <w:p w14:paraId="76BFF8B4" w14:textId="0F217673" w:rsidR="009E7E12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="009E7E12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24810ADF" w:rsidR="009E7E12" w:rsidRPr="000F24B2" w:rsidRDefault="009E7E12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&gt;</w:t>
            </w:r>
            <w:r w:rsidR="001F175C">
              <w:rPr>
                <w:rFonts w:ascii="Barlow" w:hAnsi="Barlow"/>
                <w:bCs/>
                <w:color w:val="545859"/>
              </w:rPr>
              <w:t>83</w:t>
            </w:r>
            <w:r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71B3BDD1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 w:rsidR="000B568D"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6159424F" w:rsidR="009E7E12" w:rsidRPr="000F24B2" w:rsidRDefault="009E7E12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 xml:space="preserve">LEL: 0.6% UEL: </w:t>
            </w:r>
            <w:r w:rsidR="00CE4EDF">
              <w:rPr>
                <w:rFonts w:ascii="Barlow" w:hAnsi="Barlow"/>
                <w:color w:val="545859"/>
              </w:rPr>
              <w:t>9.5</w:t>
            </w:r>
            <w:r w:rsidRPr="000F24B2">
              <w:rPr>
                <w:rFonts w:ascii="Barlow" w:hAnsi="Barlow"/>
                <w:color w:val="545859"/>
              </w:rPr>
              <w:t>%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91CB75E" wp14:editId="5E065133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5168" behindDoc="0" locked="0" layoutInCell="1" allowOverlap="1" wp14:anchorId="6744899F" wp14:editId="16EED6F2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3120" behindDoc="1" locked="0" layoutInCell="1" allowOverlap="1" wp14:anchorId="11B717B4" wp14:editId="3C53AD6B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4EAB6A3" wp14:editId="3AABC16C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6CAA7140" w:rsidR="00B55D96" w:rsidRPr="000B568D" w:rsidRDefault="00BB54AF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SPRAY &amp; STAY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6CAA7140" w:rsidR="00B55D96" w:rsidRPr="000B568D" w:rsidRDefault="00BB54AF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SPRAY &amp; STAY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47BE228A" w:rsidR="002D3BA0" w:rsidRPr="00C467BF" w:rsidRDefault="000F2820" w:rsidP="00C467B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 xml:space="preserve">WD-40 Specialist </w:t>
            </w:r>
            <w:r w:rsidR="00ED0352">
              <w:rPr>
                <w:rFonts w:ascii="Barlow Regular" w:hAnsi="Barlow Regular"/>
                <w:color w:val="545859"/>
              </w:rPr>
              <w:t>Spray &amp; Stay</w:t>
            </w:r>
            <w:r w:rsidRPr="00C1165F">
              <w:rPr>
                <w:rFonts w:ascii="Barlow Regular" w:hAnsi="Barlow Regular"/>
                <w:color w:val="545859"/>
              </w:rPr>
              <w:t xml:space="preserve"> No-Drip Formula offers 12x longer-lasting lubrication when compared to WD-40</w:t>
            </w:r>
            <w:r w:rsidRPr="00C1165F">
              <w:rPr>
                <w:rFonts w:ascii="Barlow Regular" w:hAnsi="Barlow Regular"/>
                <w:color w:val="545859"/>
                <w:vertAlign w:val="subscript"/>
              </w:rPr>
              <w:t>®</w:t>
            </w:r>
            <w:r w:rsidRPr="00C1165F">
              <w:rPr>
                <w:rFonts w:ascii="Barlow Regular" w:hAnsi="Barlow Regular"/>
                <w:color w:val="545859"/>
              </w:rPr>
              <w:t xml:space="preserve"> Multi-Use Product. </w:t>
            </w:r>
            <w:r w:rsidR="000A3AA0">
              <w:rPr>
                <w:rFonts w:ascii="Barlow Regular" w:hAnsi="Barlow Regular"/>
                <w:color w:val="545859"/>
              </w:rPr>
              <w:t xml:space="preserve"> </w:t>
            </w:r>
            <w:r w:rsidR="00523DAF" w:rsidRPr="00C1165F">
              <w:rPr>
                <w:rFonts w:ascii="Barlow Regular" w:hAnsi="Barlow Regular"/>
                <w:color w:val="545859"/>
              </w:rPr>
              <w:t>It has been d</w:t>
            </w:r>
            <w:r w:rsidRPr="00C1165F">
              <w:rPr>
                <w:rFonts w:ascii="Barlow Regular" w:hAnsi="Barlow Regular"/>
                <w:color w:val="545859"/>
              </w:rPr>
              <w:t xml:space="preserve">esigned for superior protection that resists water and displaces moisture to prevent rust for up to one year.** This </w:t>
            </w:r>
            <w:r w:rsidR="00ED0352">
              <w:rPr>
                <w:rFonts w:ascii="Barlow Regular" w:hAnsi="Barlow Regular"/>
                <w:color w:val="545859"/>
              </w:rPr>
              <w:t>product sets into a gel that</w:t>
            </w:r>
            <w:r w:rsidRPr="00C1165F">
              <w:rPr>
                <w:rFonts w:ascii="Barlow Regular" w:hAnsi="Barlow Regular"/>
                <w:color w:val="545859"/>
              </w:rPr>
              <w:t xml:space="preserve"> stays where you spray, making it ideal for use on vertical surfaces and offers non-fling for moving parts such as gears, bearings, cables, chains, rollers and more. Once applied withstands temperature ranges from -</w:t>
            </w:r>
            <w:r w:rsidR="00B447A4">
              <w:rPr>
                <w:rFonts w:ascii="Barlow Regular" w:hAnsi="Barlow Regular"/>
                <w:color w:val="545859"/>
              </w:rPr>
              <w:t>55</w:t>
            </w:r>
            <w:r w:rsidR="00B447A4" w:rsidRPr="00C1165F">
              <w:rPr>
                <w:rFonts w:ascii="Barlow Regular" w:hAnsi="Barlow Regular"/>
                <w:color w:val="545859"/>
              </w:rPr>
              <w:t>°</w:t>
            </w:r>
            <w:r w:rsidR="00B447A4">
              <w:rPr>
                <w:rFonts w:ascii="Barlow Regular" w:hAnsi="Barlow Regular"/>
                <w:color w:val="545859"/>
              </w:rPr>
              <w:t>C</w:t>
            </w:r>
            <w:r w:rsidRPr="00C1165F">
              <w:rPr>
                <w:rFonts w:ascii="Barlow Regular" w:hAnsi="Barlow Regular"/>
                <w:color w:val="545859"/>
              </w:rPr>
              <w:t xml:space="preserve"> to </w:t>
            </w:r>
            <w:r w:rsidR="00B447A4">
              <w:rPr>
                <w:rFonts w:ascii="Barlow Regular" w:hAnsi="Barlow Regular"/>
                <w:color w:val="545859"/>
              </w:rPr>
              <w:t>+2</w:t>
            </w:r>
            <w:r w:rsidRPr="00C1165F">
              <w:rPr>
                <w:rFonts w:ascii="Barlow Regular" w:hAnsi="Barlow Regular"/>
                <w:color w:val="545859"/>
              </w:rPr>
              <w:t>00°</w:t>
            </w:r>
            <w:r w:rsidR="00B447A4">
              <w:rPr>
                <w:rFonts w:ascii="Barlow Regular" w:hAnsi="Barlow Regular"/>
                <w:color w:val="545859"/>
              </w:rPr>
              <w:t>C</w:t>
            </w:r>
            <w:r w:rsidRPr="00C1165F">
              <w:rPr>
                <w:rFonts w:ascii="Barlow Regular" w:hAnsi="Barlow Regular"/>
                <w:color w:val="545859"/>
              </w:rPr>
              <w:t xml:space="preserve">. </w:t>
            </w:r>
            <w:r w:rsidR="002431BC">
              <w:rPr>
                <w:rFonts w:ascii="Barlow Regular" w:hAnsi="Barlow Regular"/>
                <w:color w:val="545859"/>
              </w:rPr>
              <w:t xml:space="preserve"> </w:t>
            </w:r>
            <w:r w:rsidRPr="00C1165F">
              <w:rPr>
                <w:rFonts w:ascii="Barlow Regular" w:hAnsi="Barlow Regular"/>
                <w:color w:val="545859"/>
              </w:rPr>
              <w:t xml:space="preserve">Safe on multiple surfaces including metals, </w:t>
            </w:r>
            <w:r w:rsidR="002F0BB0">
              <w:rPr>
                <w:rFonts w:ascii="Barlow Regular" w:hAnsi="Barlow Regular"/>
                <w:color w:val="545859"/>
              </w:rPr>
              <w:t xml:space="preserve">most </w:t>
            </w:r>
            <w:r w:rsidR="00ED0352" w:rsidRPr="00C1165F">
              <w:rPr>
                <w:rFonts w:ascii="Barlow Regular" w:hAnsi="Barlow Regular"/>
                <w:color w:val="545859"/>
              </w:rPr>
              <w:t>plastic</w:t>
            </w:r>
            <w:r w:rsidR="00ED0352">
              <w:rPr>
                <w:rFonts w:ascii="Barlow Regular" w:hAnsi="Barlow Regular"/>
                <w:color w:val="545859"/>
              </w:rPr>
              <w:t>s,</w:t>
            </w:r>
            <w:r w:rsidRPr="00C1165F">
              <w:rPr>
                <w:rFonts w:ascii="Barlow Regular" w:hAnsi="Barlow Regular"/>
                <w:color w:val="545859"/>
              </w:rPr>
              <w:t xml:space="preserve"> and </w:t>
            </w:r>
            <w:r w:rsidR="002F0BB0">
              <w:rPr>
                <w:rFonts w:ascii="Barlow Regular" w:hAnsi="Barlow Regular"/>
                <w:color w:val="545859"/>
              </w:rPr>
              <w:t xml:space="preserve">most </w:t>
            </w:r>
            <w:r w:rsidRPr="00C1165F">
              <w:rPr>
                <w:rFonts w:ascii="Barlow Regular" w:hAnsi="Barlow Regular"/>
                <w:color w:val="545859"/>
              </w:rPr>
              <w:t>rubber</w:t>
            </w:r>
            <w:r w:rsidR="004E121D">
              <w:rPr>
                <w:rFonts w:ascii="Barlow Regular" w:hAnsi="Barlow Regular"/>
                <w:color w:val="545859"/>
              </w:rPr>
              <w:t>s</w:t>
            </w:r>
            <w:r w:rsidRPr="00C1165F">
              <w:rPr>
                <w:rFonts w:ascii="Barlow Regular" w:hAnsi="Barlow Regular"/>
                <w:color w:val="545859"/>
              </w:rPr>
              <w:t>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04902AD4" w:rsidR="000F2820" w:rsidRDefault="00A229C8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A8DEA" wp14:editId="62DEB33F">
                  <wp:extent cx="1357532" cy="2983581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98" cy="302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0F2820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307FB5EE" w14:textId="6692CFE4" w:rsidR="008627A7" w:rsidRPr="00C1165F" w:rsidRDefault="000F2820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C</w:t>
            </w:r>
            <w:r w:rsidR="008D671C" w:rsidRPr="00C1165F">
              <w:rPr>
                <w:rFonts w:ascii="Barlow Regular" w:hAnsi="Barlow Regular"/>
                <w:color w:val="545859"/>
              </w:rPr>
              <w:t>hains</w:t>
            </w:r>
          </w:p>
          <w:p w14:paraId="0450BC4C" w14:textId="77777777" w:rsidR="008627A7" w:rsidRPr="00C1165F" w:rsidRDefault="000F2820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C</w:t>
            </w:r>
            <w:r w:rsidR="008D671C" w:rsidRPr="00C1165F">
              <w:rPr>
                <w:rFonts w:ascii="Barlow Regular" w:hAnsi="Barlow Regular"/>
                <w:color w:val="545859"/>
              </w:rPr>
              <w:t>ables</w:t>
            </w:r>
          </w:p>
          <w:p w14:paraId="0F2170D0" w14:textId="77777777" w:rsidR="008627A7" w:rsidRPr="00C1165F" w:rsidRDefault="000F2820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G</w:t>
            </w:r>
            <w:r w:rsidR="008D671C" w:rsidRPr="00C1165F">
              <w:rPr>
                <w:rFonts w:ascii="Barlow Regular" w:hAnsi="Barlow Regular"/>
                <w:color w:val="545859"/>
              </w:rPr>
              <w:t>ears</w:t>
            </w:r>
          </w:p>
          <w:p w14:paraId="796E9B64" w14:textId="77777777" w:rsidR="008627A7" w:rsidRPr="00C1165F" w:rsidRDefault="000F2820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R</w:t>
            </w:r>
            <w:r w:rsidR="008D671C" w:rsidRPr="00C1165F">
              <w:rPr>
                <w:rFonts w:ascii="Barlow Regular" w:hAnsi="Barlow Regular"/>
                <w:color w:val="545859"/>
              </w:rPr>
              <w:t>ollers</w:t>
            </w:r>
          </w:p>
          <w:p w14:paraId="50047237" w14:textId="77777777" w:rsidR="008627A7" w:rsidRPr="00C1165F" w:rsidRDefault="000F2820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B</w:t>
            </w:r>
            <w:r w:rsidR="008D671C" w:rsidRPr="00C1165F">
              <w:rPr>
                <w:rFonts w:ascii="Barlow Regular" w:hAnsi="Barlow Regular"/>
                <w:color w:val="545859"/>
              </w:rPr>
              <w:t>earings</w:t>
            </w:r>
          </w:p>
          <w:p w14:paraId="4D2CC79D" w14:textId="20697B88" w:rsidR="008627A7" w:rsidRPr="00C1165F" w:rsidRDefault="008D671C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Vertical Surfaces</w:t>
            </w:r>
          </w:p>
          <w:p w14:paraId="63690599" w14:textId="19A43FB5" w:rsidR="000F2820" w:rsidRPr="008627A7" w:rsidRDefault="008D671C" w:rsidP="008627A7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 w:rsidRPr="00C1165F">
              <w:rPr>
                <w:rFonts w:ascii="Barlow Regular" w:hAnsi="Barlow Regular"/>
                <w:color w:val="545859"/>
              </w:rPr>
              <w:t>Moving Parts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5D82916E" w14:textId="77777777" w:rsidR="00A86351" w:rsidRDefault="008627A7" w:rsidP="008627A7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No Dri</w:t>
            </w:r>
            <w:r w:rsidR="00A86351">
              <w:rPr>
                <w:rFonts w:ascii="Barlow Regular" w:hAnsi="Barlow Regular"/>
                <w:color w:val="545859"/>
              </w:rPr>
              <w:t>p</w:t>
            </w:r>
          </w:p>
          <w:p w14:paraId="72AC2F94" w14:textId="3BAC5696" w:rsidR="008627A7" w:rsidRPr="00C1165F" w:rsidRDefault="008627A7" w:rsidP="008627A7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No Mess</w:t>
            </w:r>
          </w:p>
          <w:p w14:paraId="3791DA16" w14:textId="77777777" w:rsidR="008627A7" w:rsidRPr="00C1165F" w:rsidRDefault="000F2820" w:rsidP="008627A7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Unique, Thick Gel Lubricant</w:t>
            </w:r>
          </w:p>
          <w:p w14:paraId="326D0642" w14:textId="77777777" w:rsidR="008627A7" w:rsidRPr="00C1165F" w:rsidRDefault="000F2820" w:rsidP="008627A7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12x Longer-Lasting Lubrication*</w:t>
            </w:r>
          </w:p>
          <w:p w14:paraId="23A4A3E6" w14:textId="77777777" w:rsidR="008627A7" w:rsidRPr="00C1165F" w:rsidRDefault="000F2820" w:rsidP="008627A7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Prevents rust for up to 1 year**</w:t>
            </w:r>
          </w:p>
          <w:p w14:paraId="372FF404" w14:textId="77777777" w:rsidR="000F2820" w:rsidRDefault="000F2820" w:rsidP="00A86351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Effective in a temperature Ranges</w:t>
            </w:r>
            <w:r w:rsidR="008627A7" w:rsidRPr="00C1165F">
              <w:rPr>
                <w:rFonts w:ascii="Barlow Regular" w:hAnsi="Barlow Regular"/>
                <w:color w:val="545859"/>
              </w:rPr>
              <w:t xml:space="preserve"> </w:t>
            </w:r>
            <w:r w:rsidRPr="00C1165F">
              <w:rPr>
                <w:rFonts w:ascii="Barlow Regular" w:hAnsi="Barlow Regular"/>
                <w:color w:val="545859"/>
              </w:rPr>
              <w:t xml:space="preserve">from </w:t>
            </w:r>
            <w:r w:rsidR="004E121D" w:rsidRPr="00C1165F">
              <w:rPr>
                <w:rFonts w:ascii="Barlow Regular" w:hAnsi="Barlow Regular"/>
                <w:color w:val="545859"/>
              </w:rPr>
              <w:t>-</w:t>
            </w:r>
            <w:r w:rsidR="004E121D">
              <w:rPr>
                <w:rFonts w:ascii="Barlow Regular" w:hAnsi="Barlow Regular"/>
                <w:color w:val="545859"/>
              </w:rPr>
              <w:t>55</w:t>
            </w:r>
            <w:r w:rsidR="004E121D" w:rsidRPr="00C1165F">
              <w:rPr>
                <w:rFonts w:ascii="Barlow Regular" w:hAnsi="Barlow Regular"/>
                <w:color w:val="545859"/>
              </w:rPr>
              <w:t>°</w:t>
            </w:r>
            <w:r w:rsidR="004E121D">
              <w:rPr>
                <w:rFonts w:ascii="Barlow Regular" w:hAnsi="Barlow Regular"/>
                <w:color w:val="545859"/>
              </w:rPr>
              <w:t>C</w:t>
            </w:r>
            <w:r w:rsidR="004E121D" w:rsidRPr="00C1165F">
              <w:rPr>
                <w:rFonts w:ascii="Barlow Regular" w:hAnsi="Barlow Regular"/>
                <w:color w:val="545859"/>
              </w:rPr>
              <w:t xml:space="preserve"> to </w:t>
            </w:r>
            <w:r w:rsidR="004E121D">
              <w:rPr>
                <w:rFonts w:ascii="Barlow Regular" w:hAnsi="Barlow Regular"/>
                <w:color w:val="545859"/>
              </w:rPr>
              <w:t>+2</w:t>
            </w:r>
            <w:r w:rsidR="004E121D" w:rsidRPr="00C1165F">
              <w:rPr>
                <w:rFonts w:ascii="Barlow Regular" w:hAnsi="Barlow Regular"/>
                <w:color w:val="545859"/>
              </w:rPr>
              <w:t>00°</w:t>
            </w:r>
            <w:r w:rsidR="004E121D">
              <w:rPr>
                <w:rFonts w:ascii="Barlow Regular" w:hAnsi="Barlow Regular"/>
                <w:color w:val="545859"/>
              </w:rPr>
              <w:t>C</w:t>
            </w:r>
          </w:p>
          <w:p w14:paraId="4CE49871" w14:textId="77777777" w:rsidR="00DD3385" w:rsidRDefault="00DD3385" w:rsidP="00DD3385">
            <w:pPr>
              <w:pStyle w:val="ListParagraph"/>
              <w:spacing w:before="40"/>
              <w:ind w:left="390"/>
              <w:rPr>
                <w:rFonts w:ascii="Barlow Regular" w:hAnsi="Barlow Regular"/>
                <w:color w:val="545859"/>
                <w:sz w:val="14"/>
                <w:szCs w:val="14"/>
              </w:rPr>
            </w:pPr>
            <w:r w:rsidRPr="003F6721">
              <w:rPr>
                <w:rFonts w:ascii="Barlow Regular" w:hAnsi="Barlow Regular"/>
                <w:color w:val="545859"/>
                <w:sz w:val="14"/>
                <w:szCs w:val="14"/>
              </w:rPr>
              <w:t xml:space="preserve">* </w:t>
            </w:r>
            <w:r w:rsidR="003F6721" w:rsidRPr="003F6721">
              <w:rPr>
                <w:rFonts w:ascii="Barlow Regular" w:hAnsi="Barlow Regular"/>
                <w:color w:val="545859"/>
                <w:sz w:val="14"/>
                <w:szCs w:val="14"/>
              </w:rPr>
              <w:t>Compared to WD-40 Multi-Use Product</w:t>
            </w:r>
          </w:p>
          <w:p w14:paraId="1BA64CBD" w14:textId="2A65F084" w:rsidR="00D33231" w:rsidRPr="003F6721" w:rsidRDefault="00D33231" w:rsidP="00DD3385">
            <w:pPr>
              <w:pStyle w:val="ListParagraph"/>
              <w:spacing w:before="40"/>
              <w:ind w:left="390"/>
              <w:rPr>
                <w:rFonts w:ascii="Barlow Regular" w:hAnsi="Barlow Regular"/>
                <w:color w:val="545859"/>
                <w:sz w:val="14"/>
                <w:szCs w:val="14"/>
              </w:rPr>
            </w:pPr>
            <w:r>
              <w:rPr>
                <w:rFonts w:ascii="Barlow Regular" w:hAnsi="Barlow Regular"/>
                <w:color w:val="545859"/>
                <w:sz w:val="14"/>
                <w:szCs w:val="14"/>
              </w:rPr>
              <w:t xml:space="preserve">** </w:t>
            </w:r>
            <w:r w:rsidR="00E56B3E">
              <w:rPr>
                <w:rFonts w:ascii="Barlow Regular" w:hAnsi="Barlow Regular"/>
                <w:color w:val="545859"/>
                <w:sz w:val="14"/>
                <w:szCs w:val="14"/>
              </w:rPr>
              <w:t>Results may vary depending on extreme condition</w:t>
            </w:r>
            <w:r w:rsidR="002D3BA0">
              <w:rPr>
                <w:rFonts w:ascii="Barlow Regular" w:hAnsi="Barlow Regular"/>
                <w:color w:val="545859"/>
                <w:sz w:val="14"/>
                <w:szCs w:val="14"/>
              </w:rPr>
              <w:t>s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0F2820" w:rsidRDefault="000F2820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1289B4A6" w:rsidR="00D17C9F" w:rsidRPr="0023321B" w:rsidRDefault="00E802D4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fluid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6C936F22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FD3B3C" w14:paraId="62312BD1" w14:textId="77777777" w:rsidTr="00DD7CC2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17BA53E5" w14:textId="59CB0CDA" w:rsidR="00FD3B3C" w:rsidRPr="0023321B" w:rsidRDefault="00FD3B3C" w:rsidP="00FD3B3C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FD3B3C" w14:paraId="788B29D2" w14:textId="77777777" w:rsidTr="00B211C8">
        <w:trPr>
          <w:trHeight w:val="1940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6C5269DE" w14:textId="77777777" w:rsidR="00FD3B3C" w:rsidRDefault="00FD3B3C" w:rsidP="00FD3B3C"/>
          <w:tbl>
            <w:tblPr>
              <w:tblW w:w="1144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494"/>
            </w:tblGrid>
            <w:tr w:rsidR="003864F2" w:rsidRPr="000A236F" w14:paraId="09DBE8BE" w14:textId="77777777" w:rsidTr="00184B99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2DA058F2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7B80FB60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1E388C4F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16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7A6B850B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3864F2" w:rsidRPr="000A236F" w14:paraId="71DD361D" w14:textId="77777777" w:rsidTr="00184B99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547C6A4F" w14:textId="77777777" w:rsidR="003864F2" w:rsidRPr="000A236F" w:rsidRDefault="003864F2" w:rsidP="003864F2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440735C3" w14:textId="77777777" w:rsidR="003864F2" w:rsidRPr="000A236F" w:rsidRDefault="003864F2" w:rsidP="003864F2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63A6443E" w14:textId="77777777" w:rsidR="003864F2" w:rsidRPr="000A236F" w:rsidRDefault="003864F2" w:rsidP="003864F2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7C94E685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75C8103" w14:textId="77777777" w:rsidR="003864F2" w:rsidRPr="000A236F" w:rsidRDefault="003864F2" w:rsidP="003864F2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32CE444E" w14:textId="77777777" w:rsidR="003864F2" w:rsidRPr="000A236F" w:rsidRDefault="003864F2" w:rsidP="003864F2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2E1F33B0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7E0EA81F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1354AE84" w14:textId="77777777" w:rsidR="003864F2" w:rsidRPr="000A236F" w:rsidRDefault="003864F2" w:rsidP="003864F2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2B7BE2B" w14:textId="77777777" w:rsidR="003864F2" w:rsidRPr="000A236F" w:rsidRDefault="003864F2" w:rsidP="003864F2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4E0744A6" w14:textId="77777777" w:rsidR="003864F2" w:rsidRPr="000A236F" w:rsidRDefault="003864F2" w:rsidP="003864F2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07E163A8" w14:textId="77777777" w:rsidR="003864F2" w:rsidRPr="000A236F" w:rsidRDefault="003864F2" w:rsidP="003864F2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CB8E537" w14:textId="77777777" w:rsidR="003864F2" w:rsidRPr="000A236F" w:rsidRDefault="003864F2" w:rsidP="003864F2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0C3E703C" w14:textId="77777777" w:rsidR="003864F2" w:rsidRPr="000A236F" w:rsidRDefault="003864F2" w:rsidP="003864F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49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2646E02" w14:textId="77777777" w:rsidR="003864F2" w:rsidRPr="000A236F" w:rsidRDefault="003864F2" w:rsidP="003864F2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3864F2" w:rsidRPr="000A236F" w14:paraId="7CB32975" w14:textId="77777777" w:rsidTr="00184B99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E71EC3F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3811484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9FCC773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17C42CC" w14:textId="77777777" w:rsidR="003864F2" w:rsidRPr="000A236F" w:rsidRDefault="003864F2" w:rsidP="003864F2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71B528A" w14:textId="77777777" w:rsidR="003864F2" w:rsidRPr="000A236F" w:rsidRDefault="003864F2" w:rsidP="003864F2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E3A6E72" w14:textId="77777777" w:rsidR="003864F2" w:rsidRPr="000A236F" w:rsidRDefault="003864F2" w:rsidP="003864F2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2ABDDFC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66FECD5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EDD6A85" w14:textId="77777777" w:rsidR="003864F2" w:rsidRPr="000A236F" w:rsidRDefault="003864F2" w:rsidP="003864F2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F4C1A33" w14:textId="77777777" w:rsidR="003864F2" w:rsidRPr="000A236F" w:rsidRDefault="003864F2" w:rsidP="003864F2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59604FA" w14:textId="77777777" w:rsidR="003864F2" w:rsidRPr="000A236F" w:rsidRDefault="003864F2" w:rsidP="003864F2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7499441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CC96C9D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6588533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CFAB7EA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296E634D" w14:textId="77777777" w:rsidR="003864F2" w:rsidRPr="000A236F" w:rsidRDefault="003864F2" w:rsidP="003864F2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0AE44BE8" w14:textId="77777777" w:rsidR="003864F2" w:rsidRPr="000A236F" w:rsidRDefault="003864F2" w:rsidP="003864F2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340A8F8" w14:textId="77777777" w:rsidR="003864F2" w:rsidRPr="000A236F" w:rsidRDefault="003864F2" w:rsidP="003864F2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49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29F19F3" w14:textId="77777777" w:rsidR="003864F2" w:rsidRPr="000A236F" w:rsidRDefault="003864F2" w:rsidP="003864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B211C8" w:rsidRPr="000A236F" w14:paraId="38015F35" w14:textId="77777777" w:rsidTr="00184B99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004A77D3" w14:textId="17FF80E9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21124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43E3991E" w14:textId="09B8F13A" w:rsidR="00B211C8" w:rsidRPr="000A236F" w:rsidRDefault="00B211C8" w:rsidP="00B211C8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21027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0D75E7F9" w14:textId="010A312B" w:rsidR="00B211C8" w:rsidRPr="000A236F" w:rsidRDefault="00B211C8" w:rsidP="00B211C8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 Specialist Spray &amp; Stay Gel Lubricant 300g Smart Straw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7F50F5AC" w14:textId="5F99F214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5FEDCCDB" w14:textId="138586F6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0D8D3B0" w14:textId="3A556A80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593DD084" w14:textId="2B166812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1067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3754008" w14:textId="3251084C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0.43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342631D9" w14:textId="54D8689C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38531B7D" w14:textId="52A2ACBE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200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7525317" w14:textId="6D47E0F8" w:rsidR="00B211C8" w:rsidRPr="000A236F" w:rsidRDefault="00B211C8" w:rsidP="00B211C8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252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C4A7A89" w14:textId="682387FB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6905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304BCA2A" w14:textId="34D8CC9B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697726A" w14:textId="1344B01E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B0D3F72" w14:textId="25C4019E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1008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2647EAAE" w14:textId="79B13BC0" w:rsidR="00B211C8" w:rsidRPr="000A236F" w:rsidRDefault="00B211C8" w:rsidP="00B211C8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002EF20" w14:textId="132D6A9A" w:rsidR="00B211C8" w:rsidRPr="000A236F" w:rsidRDefault="00B211C8" w:rsidP="00B211C8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7B9C7743" w14:textId="73FD957B" w:rsidR="00B211C8" w:rsidRPr="000A236F" w:rsidRDefault="00B211C8" w:rsidP="00B211C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1158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C9840F9" w14:textId="1045D477" w:rsidR="00B211C8" w:rsidRPr="000A236F" w:rsidRDefault="00B211C8" w:rsidP="00B211C8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485.92</w:t>
                  </w:r>
                </w:p>
              </w:tc>
            </w:tr>
          </w:tbl>
          <w:p w14:paraId="1AC0FBDE" w14:textId="52AC3085" w:rsidR="003864F2" w:rsidRDefault="003864F2" w:rsidP="00FD3B3C"/>
        </w:tc>
      </w:tr>
      <w:tr w:rsidR="00FC732B" w14:paraId="35266985" w14:textId="77777777" w:rsidTr="00E403F4">
        <w:trPr>
          <w:trHeight w:val="281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8FFB743" w14:textId="77777777" w:rsidR="00FC732B" w:rsidRPr="0023321B" w:rsidRDefault="00FC732B" w:rsidP="00E403F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</w:t>
            </w: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rection</w:t>
            </w:r>
          </w:p>
        </w:tc>
      </w:tr>
      <w:tr w:rsidR="00FC732B" w14:paraId="408152E7" w14:textId="77777777" w:rsidTr="0070125E">
        <w:trPr>
          <w:trHeight w:val="823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DAAE78A" w14:textId="73A4615D" w:rsidR="00FC732B" w:rsidRPr="00E943E7" w:rsidRDefault="00DE43E8" w:rsidP="00E403F4">
            <w:pPr>
              <w:spacing w:before="40"/>
              <w:ind w:left="252" w:right="162"/>
              <w:jc w:val="both"/>
              <w:rPr>
                <w:rFonts w:ascii="Barlow Regular" w:hAnsi="Barlow Regular"/>
              </w:rPr>
            </w:pPr>
            <w:r w:rsidRPr="003A2A6E">
              <w:rPr>
                <w:rFonts w:ascii="Barlow Regular" w:hAnsi="Barlow Regular"/>
                <w:color w:val="545859"/>
              </w:rPr>
              <w:t>Shake can well for 20-30 seconds before each spray.  Flip straw up for narrow spray or down for wide spray.  Spray on surface to be lubricated or protected ensuring full coverage for maximum protection.</w:t>
            </w:r>
          </w:p>
        </w:tc>
      </w:tr>
    </w:tbl>
    <w:p w14:paraId="2588BB50" w14:textId="00DEBAB5" w:rsidR="00D71F19" w:rsidRDefault="00D71F19">
      <w:r>
        <w:br w:type="page"/>
      </w:r>
    </w:p>
    <w:tbl>
      <w:tblPr>
        <w:tblStyle w:val="TableGrid"/>
        <w:tblpPr w:leftFromText="180" w:rightFromText="180" w:vertAnchor="page" w:horzAnchor="margin" w:tblpXSpec="center" w:tblpY="1946"/>
        <w:tblW w:w="11513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743756" w14:paraId="030CD3A6" w14:textId="77777777" w:rsidTr="0074375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D7CAD30" w14:textId="77777777" w:rsidR="00743756" w:rsidRPr="0023321B" w:rsidRDefault="00743756" w:rsidP="00743756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>hazard identification</w:t>
            </w:r>
          </w:p>
        </w:tc>
      </w:tr>
      <w:tr w:rsidR="00743756" w14:paraId="161CB2FB" w14:textId="77777777" w:rsidTr="00D93C78">
        <w:trPr>
          <w:trHeight w:val="1818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E20262D" w14:textId="25429956" w:rsidR="00743756" w:rsidRDefault="00743756" w:rsidP="00743756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52655FE5" w14:textId="3B13F41F" w:rsidR="00743756" w:rsidRPr="00DD3690" w:rsidRDefault="00743756" w:rsidP="00743756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>. May be fatal if swallowed and enters airways.  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 xml:space="preserve">Keep away from heat, hot surfaces, sparks, open </w:t>
            </w:r>
            <w:proofErr w:type="gramStart"/>
            <w:r w:rsidRPr="00682905">
              <w:rPr>
                <w:rFonts w:ascii="Barlow Regular" w:hAnsi="Barlow Regular"/>
                <w:color w:val="545859"/>
              </w:rPr>
              <w:t>flames</w:t>
            </w:r>
            <w:proofErr w:type="gramEnd"/>
            <w:r w:rsidRPr="00682905">
              <w:rPr>
                <w:rFonts w:ascii="Barlow Regular" w:hAnsi="Barlow Regular"/>
                <w:color w:val="545859"/>
              </w:rPr>
              <w:t xml:space="preserve">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If swallowed: Immediately call a POISON CENTER or doctor.  DO NOT induce vomiting.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</w:tc>
      </w:tr>
      <w:tr w:rsidR="00743756" w14:paraId="4CF465F0" w14:textId="77777777" w:rsidTr="0074375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60AF20A" w14:textId="26E9FB56" w:rsidR="00743756" w:rsidRPr="0023321B" w:rsidRDefault="00743756" w:rsidP="00743756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743756" w14:paraId="723B2194" w14:textId="77777777" w:rsidTr="00D93C78">
        <w:trPr>
          <w:trHeight w:val="8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6F78F23" w14:textId="0AB390DB" w:rsidR="00743756" w:rsidRPr="009F3485" w:rsidRDefault="00574B6F" w:rsidP="00743756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574B6F">
              <w:rPr>
                <w:rFonts w:ascii="Barlow Regular" w:hAnsi="Barlow Regular"/>
                <w:color w:val="545859"/>
              </w:rPr>
              <w:t>Store in a cool, dry ventilated area away from incompatible materials. Protect from physical damage. Do not store in direct sunlight, near open flames or above temperatures greater than 50</w:t>
            </w:r>
            <w:r w:rsidR="00743756" w:rsidRPr="00DC5821">
              <w:rPr>
                <w:rFonts w:ascii="Barlow Regular" w:hAnsi="Barlow Regular"/>
                <w:color w:val="545859"/>
              </w:rPr>
              <w:t>°C.</w:t>
            </w:r>
          </w:p>
        </w:tc>
      </w:tr>
      <w:tr w:rsidR="00743756" w14:paraId="27881139" w14:textId="77777777" w:rsidTr="0074375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184323C" w14:textId="69D9CA69" w:rsidR="00743756" w:rsidRPr="0023321B" w:rsidRDefault="00743756" w:rsidP="00743756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743756" w14:paraId="4F953686" w14:textId="77777777" w:rsidTr="00743756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2AAF130" w14:textId="5E50FFEF" w:rsidR="00E87665" w:rsidRDefault="00E87665" w:rsidP="00E87665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22F3A9BD" w14:textId="65BD695D" w:rsidR="00E87665" w:rsidRDefault="00E87665" w:rsidP="00E87665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78C36F54" w14:textId="5645EA08" w:rsidR="00E87665" w:rsidRDefault="00E87665" w:rsidP="00E87665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0876C5F6" w14:textId="7C92E824" w:rsidR="00743756" w:rsidRPr="00B447A4" w:rsidRDefault="00E87665" w:rsidP="00E87665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</w:tc>
      </w:tr>
    </w:tbl>
    <w:p w14:paraId="2758DB4D" w14:textId="70BCC103" w:rsidR="00D44D2B" w:rsidRDefault="00AE3E76" w:rsidP="00F3016E">
      <w:pPr>
        <w:tabs>
          <w:tab w:val="left" w:pos="8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65FA6E4" wp14:editId="5A3F90E4">
                <wp:simplePos x="0" y="0"/>
                <wp:positionH relativeFrom="column">
                  <wp:posOffset>834535</wp:posOffset>
                </wp:positionH>
                <wp:positionV relativeFrom="paragraph">
                  <wp:posOffset>4845</wp:posOffset>
                </wp:positionV>
                <wp:extent cx="5943600" cy="7315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732D5" w14:textId="77777777" w:rsidR="00A201A2" w:rsidRPr="00A02C40" w:rsidRDefault="00A201A2" w:rsidP="00A201A2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5CE5D0A5" w14:textId="77777777" w:rsidR="00A201A2" w:rsidRPr="00A02C40" w:rsidRDefault="00A201A2" w:rsidP="00A201A2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SPRAY &amp; STAY</w:t>
                            </w:r>
                          </w:p>
                          <w:p w14:paraId="77823DC7" w14:textId="77777777" w:rsidR="00A201A2" w:rsidRPr="009F3485" w:rsidRDefault="00A201A2" w:rsidP="00A201A2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6E4" id="Text Box 6" o:spid="_x0000_s1028" type="#_x0000_t202" style="position:absolute;margin-left:65.7pt;margin-top:.4pt;width:468pt;height:57.6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" filled="f" stroked="f">
                <v:textbox>
                  <w:txbxContent>
                    <w:p w14:paraId="297732D5" w14:textId="77777777" w:rsidR="00A201A2" w:rsidRPr="00A02C40" w:rsidRDefault="00A201A2" w:rsidP="00A201A2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WD-40 Specialist</w:t>
                      </w: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position w:val="-6"/>
                          <w:sz w:val="48"/>
                          <w:szCs w:val="48"/>
                          <w:vertAlign w:val="subscript"/>
                        </w:rPr>
                        <w:t>®</w:t>
                      </w:r>
                    </w:p>
                    <w:p w14:paraId="5CE5D0A5" w14:textId="77777777" w:rsidR="00A201A2" w:rsidRPr="00A02C40" w:rsidRDefault="00A201A2" w:rsidP="00A201A2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SPRAY &amp; STAY</w:t>
                      </w:r>
                    </w:p>
                    <w:p w14:paraId="77823DC7" w14:textId="77777777" w:rsidR="00A201A2" w:rsidRPr="009F3485" w:rsidRDefault="00A201A2" w:rsidP="00A201A2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4602">
        <w:rPr>
          <w:noProof/>
        </w:rPr>
        <w:drawing>
          <wp:anchor distT="0" distB="0" distL="114300" distR="114300" simplePos="0" relativeHeight="251687424" behindDoc="0" locked="0" layoutInCell="1" allowOverlap="1" wp14:anchorId="5AB15ACC" wp14:editId="3659FCCD">
            <wp:simplePos x="0" y="0"/>
            <wp:positionH relativeFrom="column">
              <wp:posOffset>-105488</wp:posOffset>
            </wp:positionH>
            <wp:positionV relativeFrom="paragraph">
              <wp:posOffset>102314</wp:posOffset>
            </wp:positionV>
            <wp:extent cx="839661" cy="659130"/>
            <wp:effectExtent l="0" t="0" r="0" b="127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61" cy="659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824DFA4" wp14:editId="474ECD4B">
                <wp:simplePos x="0" y="0"/>
                <wp:positionH relativeFrom="column">
                  <wp:posOffset>-210727</wp:posOffset>
                </wp:positionH>
                <wp:positionV relativeFrom="paragraph">
                  <wp:posOffset>9231525</wp:posOffset>
                </wp:positionV>
                <wp:extent cx="6642100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C758A" w14:textId="77777777" w:rsidR="00AE3E76" w:rsidRPr="00311056" w:rsidRDefault="00AE3E76" w:rsidP="00AE3E76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6146F" w14:textId="77777777" w:rsidR="00AE3E76" w:rsidRPr="00311056" w:rsidRDefault="00AE3E76" w:rsidP="00AE3E76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7D4AD657" w14:textId="77777777" w:rsidR="00AE3E76" w:rsidRPr="006B6C9A" w:rsidRDefault="00AE3E76" w:rsidP="00AE3E76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4DFA4" id="Group 20" o:spid="_x0000_s1029" style="position:absolute;margin-left:-16.6pt;margin-top:726.9pt;width:523pt;height:18.5pt;z-index:251704832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">
                <v:shape id="Text Box 21" o:spid="_x0000_s1030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640C758A" w14:textId="77777777" w:rsidR="00AE3E76" w:rsidRPr="00311056" w:rsidRDefault="00AE3E76" w:rsidP="00AE3E76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1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4D06146F" w14:textId="77777777" w:rsidR="00AE3E76" w:rsidRPr="00311056" w:rsidRDefault="00AE3E76" w:rsidP="00AE3E76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7D4AD657" w14:textId="77777777" w:rsidR="00AE3E76" w:rsidRPr="006B6C9A" w:rsidRDefault="00AE3E76" w:rsidP="00AE3E76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43756" w:rsidRPr="00434602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E9C4136" wp14:editId="1F3061D8">
                <wp:simplePos x="0" y="0"/>
                <wp:positionH relativeFrom="column">
                  <wp:posOffset>4991747</wp:posOffset>
                </wp:positionH>
                <wp:positionV relativeFrom="paragraph">
                  <wp:posOffset>57532</wp:posOffset>
                </wp:positionV>
                <wp:extent cx="2038985" cy="2692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A65D4" w14:textId="77777777" w:rsidR="00A201A2" w:rsidRPr="00434602" w:rsidRDefault="00A201A2" w:rsidP="00A201A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72A11A34" w14:textId="77777777" w:rsidR="00A201A2" w:rsidRPr="008833DB" w:rsidRDefault="00A201A2" w:rsidP="00A201A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4136" id="Text Box 9" o:spid="_x0000_s1032" type="#_x0000_t202" style="position:absolute;margin-left:393.05pt;margin-top:4.55pt;width:160.55pt;height:21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" filled="f" stroked="f">
                <v:textbox>
                  <w:txbxContent>
                    <w:p w14:paraId="007A65D4" w14:textId="77777777" w:rsidR="00A201A2" w:rsidRPr="00434602" w:rsidRDefault="00A201A2" w:rsidP="00A201A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72A11A34" w14:textId="77777777" w:rsidR="00A201A2" w:rsidRPr="008833DB" w:rsidRDefault="00A201A2" w:rsidP="00A201A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756" w:rsidRPr="00AB3ED7">
        <w:rPr>
          <w:noProof/>
        </w:rPr>
        <w:drawing>
          <wp:anchor distT="0" distB="0" distL="114300" distR="114300" simplePos="0" relativeHeight="251697664" behindDoc="1" locked="0" layoutInCell="1" allowOverlap="1" wp14:anchorId="67CD2FBB" wp14:editId="031F58C7">
            <wp:simplePos x="0" y="0"/>
            <wp:positionH relativeFrom="column">
              <wp:posOffset>-225949</wp:posOffset>
            </wp:positionH>
            <wp:positionV relativeFrom="paragraph">
              <wp:posOffset>-37994</wp:posOffset>
            </wp:positionV>
            <wp:extent cx="7317422" cy="95112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Back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422" cy="951125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EB012" w14:textId="77777777" w:rsidR="00E755EB" w:rsidRDefault="00E755EB" w:rsidP="000F2820">
      <w:pPr>
        <w:spacing w:after="0" w:line="240" w:lineRule="auto"/>
      </w:pPr>
      <w:r>
        <w:separator/>
      </w:r>
    </w:p>
  </w:endnote>
  <w:endnote w:type="continuationSeparator" w:id="0">
    <w:p w14:paraId="352DC432" w14:textId="77777777" w:rsidR="00E755EB" w:rsidRDefault="00E755EB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16EA" w14:textId="77777777" w:rsidR="00E755EB" w:rsidRDefault="00E755EB" w:rsidP="000F2820">
      <w:pPr>
        <w:spacing w:after="0" w:line="240" w:lineRule="auto"/>
      </w:pPr>
      <w:r>
        <w:separator/>
      </w:r>
    </w:p>
  </w:footnote>
  <w:footnote w:type="continuationSeparator" w:id="0">
    <w:p w14:paraId="0361FBEC" w14:textId="77777777" w:rsidR="00E755EB" w:rsidRDefault="00E755EB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2593B"/>
    <w:rsid w:val="000443CF"/>
    <w:rsid w:val="000553CB"/>
    <w:rsid w:val="000633C1"/>
    <w:rsid w:val="000832B1"/>
    <w:rsid w:val="000A3AA0"/>
    <w:rsid w:val="000B50F8"/>
    <w:rsid w:val="000B568D"/>
    <w:rsid w:val="000C7FF4"/>
    <w:rsid w:val="000D2A8A"/>
    <w:rsid w:val="000D5EF9"/>
    <w:rsid w:val="000E09FB"/>
    <w:rsid w:val="000F23B0"/>
    <w:rsid w:val="000F24B2"/>
    <w:rsid w:val="000F2820"/>
    <w:rsid w:val="001667B7"/>
    <w:rsid w:val="001767CE"/>
    <w:rsid w:val="001B05A5"/>
    <w:rsid w:val="001B4AA7"/>
    <w:rsid w:val="001C40D4"/>
    <w:rsid w:val="001F175C"/>
    <w:rsid w:val="001F4B85"/>
    <w:rsid w:val="0023321B"/>
    <w:rsid w:val="002431BC"/>
    <w:rsid w:val="0026383D"/>
    <w:rsid w:val="0027053F"/>
    <w:rsid w:val="00274A86"/>
    <w:rsid w:val="002818AB"/>
    <w:rsid w:val="00287347"/>
    <w:rsid w:val="00292260"/>
    <w:rsid w:val="002A2599"/>
    <w:rsid w:val="002B2687"/>
    <w:rsid w:val="002D3BA0"/>
    <w:rsid w:val="002D69A7"/>
    <w:rsid w:val="002F0BB0"/>
    <w:rsid w:val="002F41F3"/>
    <w:rsid w:val="003165B5"/>
    <w:rsid w:val="00357375"/>
    <w:rsid w:val="00365B83"/>
    <w:rsid w:val="003864F2"/>
    <w:rsid w:val="00394E89"/>
    <w:rsid w:val="003A1303"/>
    <w:rsid w:val="003A2A6E"/>
    <w:rsid w:val="003E53D0"/>
    <w:rsid w:val="003F6721"/>
    <w:rsid w:val="00421BFE"/>
    <w:rsid w:val="00433064"/>
    <w:rsid w:val="00434602"/>
    <w:rsid w:val="004426B6"/>
    <w:rsid w:val="00450C6F"/>
    <w:rsid w:val="00453888"/>
    <w:rsid w:val="00455819"/>
    <w:rsid w:val="004610B1"/>
    <w:rsid w:val="00464992"/>
    <w:rsid w:val="004676D7"/>
    <w:rsid w:val="00485E0D"/>
    <w:rsid w:val="004B5009"/>
    <w:rsid w:val="004C6D67"/>
    <w:rsid w:val="004E121D"/>
    <w:rsid w:val="0050673A"/>
    <w:rsid w:val="0051288F"/>
    <w:rsid w:val="00520119"/>
    <w:rsid w:val="00523DAF"/>
    <w:rsid w:val="00525467"/>
    <w:rsid w:val="0053513D"/>
    <w:rsid w:val="00560974"/>
    <w:rsid w:val="00566007"/>
    <w:rsid w:val="005675F9"/>
    <w:rsid w:val="00574B6F"/>
    <w:rsid w:val="005A4964"/>
    <w:rsid w:val="005A7AFB"/>
    <w:rsid w:val="005B1426"/>
    <w:rsid w:val="005D4F05"/>
    <w:rsid w:val="005E6477"/>
    <w:rsid w:val="00606E46"/>
    <w:rsid w:val="006131D5"/>
    <w:rsid w:val="00621F86"/>
    <w:rsid w:val="006236F3"/>
    <w:rsid w:val="006364D1"/>
    <w:rsid w:val="006460EF"/>
    <w:rsid w:val="0066209B"/>
    <w:rsid w:val="006A5815"/>
    <w:rsid w:val="006A6829"/>
    <w:rsid w:val="006B23BE"/>
    <w:rsid w:val="006B6C9A"/>
    <w:rsid w:val="006C3DC7"/>
    <w:rsid w:val="006E121A"/>
    <w:rsid w:val="006E526F"/>
    <w:rsid w:val="006F6D79"/>
    <w:rsid w:val="006F6FB0"/>
    <w:rsid w:val="0070125E"/>
    <w:rsid w:val="00703FA8"/>
    <w:rsid w:val="00715DFD"/>
    <w:rsid w:val="00717AA6"/>
    <w:rsid w:val="00724016"/>
    <w:rsid w:val="007253BC"/>
    <w:rsid w:val="00743756"/>
    <w:rsid w:val="00755353"/>
    <w:rsid w:val="00765715"/>
    <w:rsid w:val="00767BE0"/>
    <w:rsid w:val="007857A9"/>
    <w:rsid w:val="007860B1"/>
    <w:rsid w:val="0079566C"/>
    <w:rsid w:val="007D2E49"/>
    <w:rsid w:val="007F1B9A"/>
    <w:rsid w:val="007F68F2"/>
    <w:rsid w:val="0082601D"/>
    <w:rsid w:val="008430E6"/>
    <w:rsid w:val="008627A7"/>
    <w:rsid w:val="008833DB"/>
    <w:rsid w:val="0089791C"/>
    <w:rsid w:val="008A6F1E"/>
    <w:rsid w:val="008C7D28"/>
    <w:rsid w:val="008D671C"/>
    <w:rsid w:val="008F06A3"/>
    <w:rsid w:val="009112FC"/>
    <w:rsid w:val="00986D3F"/>
    <w:rsid w:val="009C55FC"/>
    <w:rsid w:val="009D116C"/>
    <w:rsid w:val="009E78FC"/>
    <w:rsid w:val="009E7E12"/>
    <w:rsid w:val="009F3485"/>
    <w:rsid w:val="00A02C40"/>
    <w:rsid w:val="00A058C2"/>
    <w:rsid w:val="00A201A2"/>
    <w:rsid w:val="00A229C8"/>
    <w:rsid w:val="00A233F1"/>
    <w:rsid w:val="00A40F1A"/>
    <w:rsid w:val="00A50694"/>
    <w:rsid w:val="00A634B7"/>
    <w:rsid w:val="00A828AA"/>
    <w:rsid w:val="00A83B2F"/>
    <w:rsid w:val="00A86351"/>
    <w:rsid w:val="00A9649D"/>
    <w:rsid w:val="00AB1B2F"/>
    <w:rsid w:val="00AB3ED7"/>
    <w:rsid w:val="00AC3E4F"/>
    <w:rsid w:val="00AD24C1"/>
    <w:rsid w:val="00AE3E76"/>
    <w:rsid w:val="00AE7637"/>
    <w:rsid w:val="00AF7E4A"/>
    <w:rsid w:val="00B07358"/>
    <w:rsid w:val="00B211C8"/>
    <w:rsid w:val="00B23438"/>
    <w:rsid w:val="00B327BE"/>
    <w:rsid w:val="00B42788"/>
    <w:rsid w:val="00B447A4"/>
    <w:rsid w:val="00B46E3D"/>
    <w:rsid w:val="00B55D96"/>
    <w:rsid w:val="00B632FA"/>
    <w:rsid w:val="00B63BA8"/>
    <w:rsid w:val="00B66D5C"/>
    <w:rsid w:val="00B825D8"/>
    <w:rsid w:val="00BA6454"/>
    <w:rsid w:val="00BB54AF"/>
    <w:rsid w:val="00BC18B7"/>
    <w:rsid w:val="00BE4255"/>
    <w:rsid w:val="00BE5754"/>
    <w:rsid w:val="00BF0A12"/>
    <w:rsid w:val="00C074B7"/>
    <w:rsid w:val="00C1165F"/>
    <w:rsid w:val="00C31E64"/>
    <w:rsid w:val="00C35BEC"/>
    <w:rsid w:val="00C467BF"/>
    <w:rsid w:val="00C52564"/>
    <w:rsid w:val="00C52E5A"/>
    <w:rsid w:val="00C73593"/>
    <w:rsid w:val="00C74E9A"/>
    <w:rsid w:val="00C75616"/>
    <w:rsid w:val="00C827A6"/>
    <w:rsid w:val="00CE4EDF"/>
    <w:rsid w:val="00D00932"/>
    <w:rsid w:val="00D13466"/>
    <w:rsid w:val="00D17C9F"/>
    <w:rsid w:val="00D22D9D"/>
    <w:rsid w:val="00D33231"/>
    <w:rsid w:val="00D37C07"/>
    <w:rsid w:val="00D42B85"/>
    <w:rsid w:val="00D44D2B"/>
    <w:rsid w:val="00D5429A"/>
    <w:rsid w:val="00D71E20"/>
    <w:rsid w:val="00D71F19"/>
    <w:rsid w:val="00D93C78"/>
    <w:rsid w:val="00DC5821"/>
    <w:rsid w:val="00DD3385"/>
    <w:rsid w:val="00DD3690"/>
    <w:rsid w:val="00DE2D39"/>
    <w:rsid w:val="00DE43E8"/>
    <w:rsid w:val="00E03868"/>
    <w:rsid w:val="00E13D2B"/>
    <w:rsid w:val="00E42729"/>
    <w:rsid w:val="00E56B3E"/>
    <w:rsid w:val="00E572A0"/>
    <w:rsid w:val="00E73C94"/>
    <w:rsid w:val="00E754F1"/>
    <w:rsid w:val="00E755EB"/>
    <w:rsid w:val="00E802D4"/>
    <w:rsid w:val="00E87665"/>
    <w:rsid w:val="00E943E7"/>
    <w:rsid w:val="00EA2455"/>
    <w:rsid w:val="00EB0366"/>
    <w:rsid w:val="00EC3E72"/>
    <w:rsid w:val="00ED0352"/>
    <w:rsid w:val="00EF37E1"/>
    <w:rsid w:val="00F02967"/>
    <w:rsid w:val="00F037DE"/>
    <w:rsid w:val="00F078E5"/>
    <w:rsid w:val="00F3016E"/>
    <w:rsid w:val="00F7647F"/>
    <w:rsid w:val="00F77356"/>
    <w:rsid w:val="00F91343"/>
    <w:rsid w:val="00FA1EE9"/>
    <w:rsid w:val="00FA3730"/>
    <w:rsid w:val="00FC732B"/>
    <w:rsid w:val="00FD3B3C"/>
    <w:rsid w:val="00FE6B0C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FE6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Props1.xml><?xml version="1.0" encoding="utf-8"?>
<ds:datastoreItem xmlns:ds="http://schemas.openxmlformats.org/officeDocument/2006/customXml" ds:itemID="{F8FE1027-7644-42C8-8DA3-351C4E7F7663}"/>
</file>

<file path=customXml/itemProps2.xml><?xml version="1.0" encoding="utf-8"?>
<ds:datastoreItem xmlns:ds="http://schemas.openxmlformats.org/officeDocument/2006/customXml" ds:itemID="{48A69A1D-A14D-4775-81BD-EF854E0E48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6EAF13-B25A-47A1-81EC-3AC03687A7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982AA7-2C39-47E4-A575-2AD110ED4A33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60</cp:revision>
  <cp:lastPrinted>2020-06-26T22:19:00Z</cp:lastPrinted>
  <dcterms:created xsi:type="dcterms:W3CDTF">2020-08-31T06:10:00Z</dcterms:created>
  <dcterms:modified xsi:type="dcterms:W3CDTF">2022-01-18T01:26:00Z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319300</vt:r8>
  </property>
  <property fmtid="{D5CDD505-2E9C-101B-9397-08002B2CF9AE}" pid="4" name="MediaServiceImageTags">
    <vt:lpwstr/>
  </property>
</Properties>
</file>